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0067" w:rsidRPr="005E2E9A" w:rsidRDefault="00F40067" w:rsidP="008F2D1E">
      <w:pPr>
        <w:spacing w:after="0" w:line="240" w:lineRule="auto"/>
        <w:jc w:val="center"/>
        <w:rPr>
          <w:rFonts w:ascii="Arial" w:hAnsi="Arial" w:cs="Arial"/>
          <w:b/>
          <w:sz w:val="20"/>
          <w:szCs w:val="20"/>
        </w:rPr>
      </w:pPr>
      <w:bookmarkStart w:id="0" w:name="_GoBack"/>
      <w:bookmarkEnd w:id="0"/>
    </w:p>
    <w:p w:rsidR="00F40067" w:rsidRPr="005E2E9A" w:rsidRDefault="00F40067" w:rsidP="008F2D1E">
      <w:pPr>
        <w:spacing w:after="0" w:line="240" w:lineRule="auto"/>
        <w:jc w:val="center"/>
        <w:rPr>
          <w:rFonts w:ascii="Arial" w:hAnsi="Arial" w:cs="Arial"/>
          <w:b/>
          <w:sz w:val="20"/>
          <w:szCs w:val="20"/>
        </w:rPr>
      </w:pPr>
    </w:p>
    <w:p w:rsidR="006B72B8" w:rsidRPr="005E2E9A" w:rsidRDefault="006B72B8" w:rsidP="00517AE8">
      <w:pPr>
        <w:pStyle w:val="Ttulo1"/>
        <w:numPr>
          <w:ilvl w:val="0"/>
          <w:numId w:val="5"/>
        </w:numPr>
        <w:ind w:left="-1843" w:hanging="11"/>
        <w:rPr>
          <w:rFonts w:ascii="Arial" w:hAnsi="Arial" w:cs="Arial"/>
          <w:color w:val="9D2449"/>
          <w:sz w:val="20"/>
          <w:szCs w:val="20"/>
        </w:rPr>
      </w:pPr>
      <w:bookmarkStart w:id="1" w:name="_Toc4428958"/>
      <w:r w:rsidRPr="005E2E9A">
        <w:rPr>
          <w:rFonts w:ascii="Arial" w:hAnsi="Arial" w:cs="Arial"/>
          <w:b/>
          <w:color w:val="9D2449"/>
          <w:sz w:val="20"/>
          <w:szCs w:val="20"/>
        </w:rPr>
        <w:t>RESUMEN DEL INFORME SOBRE EL RESULTADO DE LA APLICACIÓN DE LOS PROCEDIMIENTOS CONVENIDOS.</w:t>
      </w:r>
      <w:bookmarkEnd w:id="1"/>
      <w:r w:rsidRPr="005E2E9A">
        <w:rPr>
          <w:rFonts w:ascii="Arial" w:hAnsi="Arial" w:cs="Arial"/>
          <w:b/>
          <w:color w:val="9D2449"/>
          <w:sz w:val="20"/>
          <w:szCs w:val="20"/>
        </w:rPr>
        <w:t xml:space="preserve"> </w:t>
      </w:r>
      <w:r w:rsidRPr="005E2E9A">
        <w:rPr>
          <w:rFonts w:ascii="Arial" w:hAnsi="Arial" w:cs="Arial"/>
          <w:b/>
          <w:color w:val="9D2449"/>
          <w:sz w:val="20"/>
          <w:szCs w:val="20"/>
        </w:rPr>
        <w:cr/>
      </w:r>
    </w:p>
    <w:p w:rsidR="006B72B8" w:rsidRPr="005E2E9A" w:rsidRDefault="006B72B8" w:rsidP="00517AE8">
      <w:pPr>
        <w:spacing w:after="0" w:line="240" w:lineRule="auto"/>
        <w:ind w:left="-1843" w:right="332" w:hanging="11"/>
        <w:jc w:val="both"/>
        <w:rPr>
          <w:rFonts w:ascii="Arial" w:hAnsi="Arial" w:cs="Arial"/>
          <w:sz w:val="20"/>
          <w:szCs w:val="20"/>
        </w:rPr>
      </w:pPr>
      <w:r w:rsidRPr="005E2E9A">
        <w:rPr>
          <w:rFonts w:ascii="Arial" w:hAnsi="Arial" w:cs="Arial"/>
          <w:sz w:val="20"/>
          <w:szCs w:val="20"/>
        </w:rPr>
        <w:t>Informe sobre el resultado de la aplicación de los procedimientos convenidos relacionados con la aplicación de recursos destinados a la ejecución del proyecto “(</w:t>
      </w:r>
      <w:r w:rsidRPr="00CA1C9E">
        <w:rPr>
          <w:rFonts w:ascii="Arial" w:hAnsi="Arial" w:cs="Arial"/>
          <w:b/>
          <w:sz w:val="20"/>
          <w:szCs w:val="20"/>
          <w:highlight w:val="yellow"/>
        </w:rPr>
        <w:t>Nombre del Proyecto</w:t>
      </w:r>
      <w:r w:rsidRPr="005E2E9A">
        <w:rPr>
          <w:rFonts w:ascii="Arial" w:hAnsi="Arial" w:cs="Arial"/>
          <w:b/>
          <w:sz w:val="20"/>
          <w:szCs w:val="20"/>
        </w:rPr>
        <w:t>)</w:t>
      </w:r>
      <w:r w:rsidRPr="005E2E9A">
        <w:rPr>
          <w:rFonts w:ascii="Arial" w:hAnsi="Arial" w:cs="Arial"/>
          <w:sz w:val="20"/>
          <w:szCs w:val="20"/>
        </w:rPr>
        <w:t xml:space="preserve">” del Beneficiario </w:t>
      </w:r>
      <w:r w:rsidRPr="005E2E9A">
        <w:rPr>
          <w:rFonts w:ascii="Arial" w:hAnsi="Arial" w:cs="Arial"/>
          <w:b/>
          <w:color w:val="000000" w:themeColor="text1"/>
          <w:sz w:val="20"/>
          <w:szCs w:val="20"/>
        </w:rPr>
        <w:t>(Nombre del Beneficiario)</w:t>
      </w:r>
      <w:r w:rsidRPr="005E2E9A">
        <w:rPr>
          <w:rFonts w:ascii="Arial" w:hAnsi="Arial" w:cs="Arial"/>
          <w:sz w:val="20"/>
          <w:szCs w:val="20"/>
        </w:rPr>
        <w:t xml:space="preserve"> con número de folio (</w:t>
      </w:r>
      <w:r w:rsidRPr="00CA1C9E">
        <w:rPr>
          <w:rFonts w:ascii="Arial" w:hAnsi="Arial" w:cs="Arial"/>
          <w:b/>
          <w:sz w:val="20"/>
          <w:szCs w:val="20"/>
          <w:highlight w:val="yellow"/>
        </w:rPr>
        <w:t>Número de Folio</w:t>
      </w:r>
      <w:r w:rsidRPr="005E2E9A">
        <w:rPr>
          <w:rFonts w:ascii="Arial" w:hAnsi="Arial" w:cs="Arial"/>
          <w:sz w:val="20"/>
          <w:szCs w:val="20"/>
        </w:rPr>
        <w:t xml:space="preserve">), el cual resultó beneficiario para recibir apoyos provenientes del Programa para el Desarrollo de la Industria de Software (PROSOFT) y la Innovación. </w:t>
      </w:r>
    </w:p>
    <w:p w:rsidR="006B72B8" w:rsidRPr="005E2E9A" w:rsidRDefault="006B72B8" w:rsidP="00517AE8">
      <w:pPr>
        <w:spacing w:after="0" w:line="240" w:lineRule="auto"/>
        <w:ind w:left="-1843" w:right="332" w:hanging="11"/>
        <w:jc w:val="both"/>
        <w:rPr>
          <w:rFonts w:ascii="Arial" w:hAnsi="Arial" w:cs="Arial"/>
          <w:sz w:val="20"/>
          <w:szCs w:val="20"/>
        </w:rPr>
      </w:pPr>
    </w:p>
    <w:p w:rsidR="006634F7" w:rsidRPr="005E2E9A" w:rsidRDefault="006634F7" w:rsidP="00517AE8">
      <w:pPr>
        <w:spacing w:after="0" w:line="240" w:lineRule="auto"/>
        <w:ind w:left="-1843" w:right="332" w:hanging="11"/>
        <w:jc w:val="both"/>
        <w:rPr>
          <w:rFonts w:ascii="Arial" w:hAnsi="Arial" w:cs="Arial"/>
          <w:color w:val="000000" w:themeColor="text1"/>
          <w:sz w:val="20"/>
          <w:szCs w:val="20"/>
        </w:rPr>
      </w:pPr>
      <w:r w:rsidRPr="005E2E9A">
        <w:rPr>
          <w:rFonts w:ascii="Arial" w:hAnsi="Arial" w:cs="Arial"/>
          <w:color w:val="000000" w:themeColor="text1"/>
          <w:sz w:val="20"/>
          <w:szCs w:val="20"/>
        </w:rPr>
        <w:t xml:space="preserve">Hemos aplicado los procedimientos convenidos con </w:t>
      </w:r>
      <w:r w:rsidRPr="005E2E9A">
        <w:rPr>
          <w:rFonts w:ascii="Arial" w:hAnsi="Arial" w:cs="Arial"/>
          <w:b/>
          <w:color w:val="000000" w:themeColor="text1"/>
          <w:sz w:val="20"/>
          <w:szCs w:val="20"/>
        </w:rPr>
        <w:t>(</w:t>
      </w:r>
      <w:r w:rsidRPr="00CA1C9E">
        <w:rPr>
          <w:rFonts w:ascii="Arial" w:hAnsi="Arial" w:cs="Arial"/>
          <w:b/>
          <w:color w:val="000000" w:themeColor="text1"/>
          <w:sz w:val="20"/>
          <w:szCs w:val="20"/>
          <w:highlight w:val="yellow"/>
        </w:rPr>
        <w:t>Nombre de</w:t>
      </w:r>
      <w:r w:rsidR="00CA1C9E">
        <w:rPr>
          <w:rFonts w:ascii="Arial" w:hAnsi="Arial" w:cs="Arial"/>
          <w:b/>
          <w:color w:val="000000" w:themeColor="text1"/>
          <w:sz w:val="20"/>
          <w:szCs w:val="20"/>
          <w:highlight w:val="yellow"/>
        </w:rPr>
        <w:t xml:space="preserve"> la persona Moral Beneficiari</w:t>
      </w:r>
      <w:r w:rsidR="00CA1C9E">
        <w:rPr>
          <w:rFonts w:ascii="Arial" w:hAnsi="Arial" w:cs="Arial"/>
          <w:b/>
          <w:color w:val="000000" w:themeColor="text1"/>
          <w:sz w:val="20"/>
          <w:szCs w:val="20"/>
        </w:rPr>
        <w:t>a</w:t>
      </w:r>
      <w:r w:rsidRPr="005E2E9A">
        <w:rPr>
          <w:rFonts w:ascii="Arial" w:hAnsi="Arial" w:cs="Arial"/>
          <w:b/>
          <w:color w:val="000000" w:themeColor="text1"/>
          <w:sz w:val="20"/>
          <w:szCs w:val="20"/>
        </w:rPr>
        <w:t>)</w:t>
      </w:r>
      <w:r w:rsidRPr="005E2E9A">
        <w:rPr>
          <w:rFonts w:ascii="Arial" w:hAnsi="Arial" w:cs="Arial"/>
          <w:color w:val="000000" w:themeColor="text1"/>
          <w:sz w:val="20"/>
          <w:szCs w:val="20"/>
        </w:rPr>
        <w:t xml:space="preserve">,  según el contrato de servicios del </w:t>
      </w:r>
      <w:r w:rsidRPr="005E2E9A">
        <w:rPr>
          <w:rFonts w:ascii="Arial" w:hAnsi="Arial" w:cs="Arial"/>
          <w:b/>
          <w:color w:val="000000" w:themeColor="text1"/>
          <w:sz w:val="20"/>
          <w:szCs w:val="20"/>
        </w:rPr>
        <w:t>(</w:t>
      </w:r>
      <w:r w:rsidRPr="00CA1C9E">
        <w:rPr>
          <w:rFonts w:ascii="Arial" w:hAnsi="Arial" w:cs="Arial"/>
          <w:b/>
          <w:color w:val="000000" w:themeColor="text1"/>
          <w:sz w:val="20"/>
          <w:szCs w:val="20"/>
          <w:highlight w:val="yellow"/>
        </w:rPr>
        <w:t xml:space="preserve">Fecha del contrato, </w:t>
      </w:r>
      <w:r w:rsidRPr="00CA1C9E">
        <w:rPr>
          <w:rFonts w:ascii="Arial" w:hAnsi="Arial" w:cs="Arial"/>
          <w:b/>
          <w:sz w:val="20"/>
          <w:szCs w:val="20"/>
          <w:highlight w:val="yellow"/>
        </w:rPr>
        <w:t xml:space="preserve">formato </w:t>
      </w:r>
      <w:r w:rsidR="00CA1C9E" w:rsidRPr="00CA1C9E">
        <w:rPr>
          <w:rFonts w:ascii="Arial" w:hAnsi="Arial" w:cs="Arial"/>
          <w:b/>
          <w:sz w:val="20"/>
          <w:szCs w:val="20"/>
          <w:highlight w:val="yellow"/>
        </w:rPr>
        <w:t>dd</w:t>
      </w:r>
      <w:r w:rsidR="00CA1C9E">
        <w:rPr>
          <w:rFonts w:ascii="Arial" w:hAnsi="Arial" w:cs="Arial"/>
          <w:b/>
          <w:sz w:val="20"/>
          <w:szCs w:val="20"/>
          <w:highlight w:val="yellow"/>
        </w:rPr>
        <w:t>/</w:t>
      </w:r>
      <w:r w:rsidR="00CA1C9E" w:rsidRPr="00CA1C9E">
        <w:rPr>
          <w:rFonts w:ascii="Arial" w:hAnsi="Arial" w:cs="Arial"/>
          <w:b/>
          <w:sz w:val="20"/>
          <w:szCs w:val="20"/>
          <w:highlight w:val="yellow"/>
        </w:rPr>
        <w:t>mm</w:t>
      </w:r>
      <w:r w:rsidR="00CA1C9E">
        <w:rPr>
          <w:rFonts w:ascii="Arial" w:hAnsi="Arial" w:cs="Arial"/>
          <w:b/>
          <w:sz w:val="20"/>
          <w:szCs w:val="20"/>
          <w:highlight w:val="yellow"/>
        </w:rPr>
        <w:t>/</w:t>
      </w:r>
      <w:r w:rsidR="00CA1C9E" w:rsidRPr="00CA1C9E">
        <w:rPr>
          <w:rFonts w:ascii="Arial" w:hAnsi="Arial" w:cs="Arial"/>
          <w:b/>
          <w:sz w:val="20"/>
          <w:szCs w:val="20"/>
          <w:highlight w:val="yellow"/>
        </w:rPr>
        <w:t>aa</w:t>
      </w:r>
      <w:r w:rsidRPr="00CA1C9E">
        <w:rPr>
          <w:rFonts w:ascii="Arial" w:hAnsi="Arial" w:cs="Arial"/>
          <w:b/>
          <w:color w:val="000000" w:themeColor="text1"/>
          <w:sz w:val="20"/>
          <w:szCs w:val="20"/>
          <w:highlight w:val="yellow"/>
        </w:rPr>
        <w:t>)</w:t>
      </w:r>
      <w:r w:rsidRPr="00CA1C9E">
        <w:rPr>
          <w:rFonts w:ascii="Arial" w:hAnsi="Arial" w:cs="Arial"/>
          <w:color w:val="000000" w:themeColor="text1"/>
          <w:sz w:val="20"/>
          <w:szCs w:val="20"/>
          <w:highlight w:val="yellow"/>
        </w:rPr>
        <w:t>,</w:t>
      </w:r>
      <w:r w:rsidRPr="005E2E9A">
        <w:rPr>
          <w:rFonts w:ascii="Arial" w:hAnsi="Arial" w:cs="Arial"/>
          <w:color w:val="000000" w:themeColor="text1"/>
          <w:sz w:val="20"/>
          <w:szCs w:val="20"/>
        </w:rPr>
        <w:t xml:space="preserve"> para asistirlos en la verificación del cumplimiento de su obligación establecida en la</w:t>
      </w:r>
      <w:r w:rsidR="00517AE8" w:rsidRPr="005E2E9A">
        <w:rPr>
          <w:rFonts w:ascii="Arial" w:hAnsi="Arial" w:cs="Arial"/>
          <w:color w:val="000000" w:themeColor="text1"/>
          <w:sz w:val="20"/>
          <w:szCs w:val="20"/>
        </w:rPr>
        <w:t>s Reglas y Criterios de Operación, así como en</w:t>
      </w:r>
      <w:r w:rsidRPr="005E2E9A">
        <w:rPr>
          <w:rFonts w:ascii="Arial" w:hAnsi="Arial" w:cs="Arial"/>
          <w:color w:val="000000" w:themeColor="text1"/>
          <w:sz w:val="20"/>
          <w:szCs w:val="20"/>
        </w:rPr>
        <w:t xml:space="preserve"> normatividad aplicable y en la convocatoria del Programa para el Desarrollo de la Industria de Software (PROSOFT) y la Innovación del ejercicio fiscal 2019, en la que se señala el requerimiento de obtener y de remitir a la IE un informe emitido por un despacho de auditoría externa inscrito en el “Listado de Firmas de Auditores Externos” de la Secretaría de la Función Pública, sobre el reporte financiero generado y preparado bajo la responsabilidad de la Administración de </w:t>
      </w:r>
      <w:r w:rsidRPr="005E2E9A">
        <w:rPr>
          <w:rFonts w:ascii="Arial" w:hAnsi="Arial" w:cs="Arial"/>
          <w:b/>
          <w:color w:val="000000" w:themeColor="text1"/>
          <w:sz w:val="20"/>
          <w:szCs w:val="20"/>
        </w:rPr>
        <w:t>(</w:t>
      </w:r>
      <w:r w:rsidRPr="00CA1C9E">
        <w:rPr>
          <w:rFonts w:ascii="Arial" w:hAnsi="Arial" w:cs="Arial"/>
          <w:b/>
          <w:color w:val="000000" w:themeColor="text1"/>
          <w:sz w:val="20"/>
          <w:szCs w:val="20"/>
          <w:highlight w:val="yellow"/>
        </w:rPr>
        <w:t>Nombre de la Persona Moral Beneficiaria</w:t>
      </w:r>
      <w:r w:rsidRPr="005E2E9A">
        <w:rPr>
          <w:rFonts w:ascii="Arial" w:hAnsi="Arial" w:cs="Arial"/>
          <w:b/>
          <w:color w:val="000000" w:themeColor="text1"/>
          <w:sz w:val="20"/>
          <w:szCs w:val="20"/>
        </w:rPr>
        <w:t>)</w:t>
      </w:r>
      <w:r w:rsidRPr="005E2E9A">
        <w:rPr>
          <w:rFonts w:ascii="Arial" w:hAnsi="Arial" w:cs="Arial"/>
          <w:color w:val="000000" w:themeColor="text1"/>
          <w:sz w:val="20"/>
          <w:szCs w:val="20"/>
        </w:rPr>
        <w:t>, referente a los gastos efectuados en el proyecto de nombre “</w:t>
      </w:r>
      <w:r w:rsidRPr="005E2E9A">
        <w:rPr>
          <w:rFonts w:ascii="Arial" w:hAnsi="Arial" w:cs="Arial"/>
          <w:b/>
          <w:color w:val="000000" w:themeColor="text1"/>
          <w:sz w:val="20"/>
          <w:szCs w:val="20"/>
        </w:rPr>
        <w:t>(</w:t>
      </w:r>
      <w:r w:rsidRPr="00CA1C9E">
        <w:rPr>
          <w:rFonts w:ascii="Arial" w:hAnsi="Arial" w:cs="Arial"/>
          <w:b/>
          <w:color w:val="000000" w:themeColor="text1"/>
          <w:sz w:val="20"/>
          <w:szCs w:val="20"/>
          <w:highlight w:val="yellow"/>
        </w:rPr>
        <w:t>Nombre del Proyecto</w:t>
      </w:r>
      <w:r w:rsidRPr="005E2E9A">
        <w:rPr>
          <w:rFonts w:ascii="Arial" w:hAnsi="Arial" w:cs="Arial"/>
          <w:b/>
          <w:color w:val="000000" w:themeColor="text1"/>
          <w:sz w:val="20"/>
          <w:szCs w:val="20"/>
        </w:rPr>
        <w:t>)</w:t>
      </w:r>
      <w:r w:rsidRPr="005E2E9A">
        <w:rPr>
          <w:rFonts w:ascii="Arial" w:hAnsi="Arial" w:cs="Arial"/>
          <w:sz w:val="20"/>
          <w:szCs w:val="20"/>
        </w:rPr>
        <w:t>”</w:t>
      </w:r>
      <w:r w:rsidRPr="005E2E9A">
        <w:rPr>
          <w:rFonts w:ascii="Arial" w:hAnsi="Arial" w:cs="Arial"/>
          <w:color w:val="000000" w:themeColor="text1"/>
          <w:sz w:val="20"/>
          <w:szCs w:val="20"/>
        </w:rPr>
        <w:t xml:space="preserve">, con número de folio </w:t>
      </w:r>
      <w:r w:rsidRPr="005E2E9A">
        <w:rPr>
          <w:rFonts w:ascii="Arial" w:hAnsi="Arial" w:cs="Arial"/>
          <w:sz w:val="20"/>
          <w:szCs w:val="20"/>
        </w:rPr>
        <w:t>(</w:t>
      </w:r>
      <w:r w:rsidRPr="00CA1C9E">
        <w:rPr>
          <w:rFonts w:ascii="Arial" w:hAnsi="Arial" w:cs="Arial"/>
          <w:b/>
          <w:sz w:val="20"/>
          <w:szCs w:val="20"/>
          <w:highlight w:val="yellow"/>
        </w:rPr>
        <w:t>Número de Folio</w:t>
      </w:r>
      <w:r w:rsidRPr="005E2E9A">
        <w:rPr>
          <w:rFonts w:ascii="Arial" w:hAnsi="Arial" w:cs="Arial"/>
          <w:sz w:val="20"/>
          <w:szCs w:val="20"/>
        </w:rPr>
        <w:t>)</w:t>
      </w:r>
      <w:r w:rsidRPr="005E2E9A">
        <w:rPr>
          <w:rFonts w:ascii="Arial" w:hAnsi="Arial" w:cs="Arial"/>
          <w:color w:val="000000" w:themeColor="text1"/>
          <w:sz w:val="20"/>
          <w:szCs w:val="20"/>
        </w:rPr>
        <w:t xml:space="preserve">, por el periodo comprendido del </w:t>
      </w:r>
      <w:r w:rsidRPr="005E2E9A">
        <w:rPr>
          <w:rFonts w:ascii="Arial" w:hAnsi="Arial" w:cs="Arial"/>
          <w:b/>
          <w:color w:val="000000" w:themeColor="text1"/>
          <w:sz w:val="20"/>
          <w:szCs w:val="20"/>
        </w:rPr>
        <w:t>(</w:t>
      </w:r>
      <w:r w:rsidRPr="00CA1C9E">
        <w:rPr>
          <w:rFonts w:ascii="Arial" w:hAnsi="Arial" w:cs="Arial"/>
          <w:b/>
          <w:color w:val="000000" w:themeColor="text1"/>
          <w:sz w:val="20"/>
          <w:szCs w:val="20"/>
          <w:highlight w:val="yellow"/>
        </w:rPr>
        <w:t xml:space="preserve">Fecha de inicio del proyecto, </w:t>
      </w:r>
      <w:r w:rsidR="00CA1C9E" w:rsidRPr="00CA1C9E">
        <w:rPr>
          <w:rFonts w:ascii="Arial" w:hAnsi="Arial" w:cs="Arial"/>
          <w:b/>
          <w:color w:val="000000" w:themeColor="text1"/>
          <w:sz w:val="20"/>
          <w:szCs w:val="20"/>
          <w:highlight w:val="yellow"/>
        </w:rPr>
        <w:t>y de  conclusión del proyecto</w:t>
      </w:r>
      <w:r w:rsidRPr="005E2E9A">
        <w:rPr>
          <w:rFonts w:ascii="Arial" w:hAnsi="Arial" w:cs="Arial"/>
          <w:b/>
          <w:color w:val="000000" w:themeColor="text1"/>
          <w:sz w:val="20"/>
          <w:szCs w:val="20"/>
        </w:rPr>
        <w:t>)</w:t>
      </w:r>
      <w:r w:rsidRPr="005E2E9A">
        <w:rPr>
          <w:rFonts w:ascii="Arial" w:hAnsi="Arial" w:cs="Arial"/>
          <w:color w:val="000000" w:themeColor="text1"/>
          <w:sz w:val="20"/>
          <w:szCs w:val="20"/>
        </w:rPr>
        <w:t xml:space="preserve">, según consta en el Convenio de Asignación de Recursos de dicho proyecto con número de registro </w:t>
      </w:r>
      <w:r w:rsidRPr="00CA1C9E">
        <w:rPr>
          <w:rFonts w:ascii="Arial" w:hAnsi="Arial" w:cs="Arial"/>
          <w:b/>
          <w:sz w:val="20"/>
          <w:szCs w:val="20"/>
        </w:rPr>
        <w:t>(</w:t>
      </w:r>
      <w:r w:rsidRPr="00CA1C9E">
        <w:rPr>
          <w:rFonts w:ascii="Arial" w:hAnsi="Arial" w:cs="Arial"/>
          <w:b/>
          <w:sz w:val="20"/>
          <w:szCs w:val="20"/>
          <w:highlight w:val="yellow"/>
        </w:rPr>
        <w:t xml:space="preserve">Número de </w:t>
      </w:r>
      <w:r w:rsidRPr="00CA1C9E">
        <w:rPr>
          <w:rFonts w:ascii="Arial" w:hAnsi="Arial" w:cs="Arial"/>
          <w:b/>
          <w:color w:val="000000" w:themeColor="text1"/>
          <w:sz w:val="20"/>
          <w:szCs w:val="20"/>
          <w:highlight w:val="yellow"/>
        </w:rPr>
        <w:t>registro de la Oficina del Abogado General</w:t>
      </w:r>
      <w:r w:rsidRPr="00CA1C9E">
        <w:rPr>
          <w:rFonts w:ascii="Arial" w:hAnsi="Arial" w:cs="Arial"/>
          <w:b/>
          <w:sz w:val="20"/>
          <w:szCs w:val="20"/>
        </w:rPr>
        <w:t>)</w:t>
      </w:r>
      <w:r w:rsidRPr="00CA1C9E">
        <w:rPr>
          <w:rFonts w:ascii="Arial" w:hAnsi="Arial" w:cs="Arial"/>
          <w:b/>
          <w:color w:val="000000" w:themeColor="text1"/>
          <w:sz w:val="20"/>
          <w:szCs w:val="20"/>
        </w:rPr>
        <w:t>.</w:t>
      </w:r>
    </w:p>
    <w:p w:rsidR="00517AE8" w:rsidRPr="005E2E9A" w:rsidRDefault="00517AE8" w:rsidP="00517AE8">
      <w:pPr>
        <w:spacing w:after="0" w:line="240" w:lineRule="auto"/>
        <w:ind w:left="-1843" w:right="332" w:hanging="11"/>
        <w:jc w:val="both"/>
        <w:rPr>
          <w:rFonts w:ascii="Arial" w:hAnsi="Arial" w:cs="Arial"/>
          <w:color w:val="000000" w:themeColor="text1"/>
          <w:sz w:val="20"/>
          <w:szCs w:val="20"/>
        </w:rPr>
      </w:pPr>
    </w:p>
    <w:p w:rsidR="006634F7" w:rsidRPr="005E2E9A" w:rsidRDefault="006634F7" w:rsidP="00517AE8">
      <w:pPr>
        <w:spacing w:after="0" w:line="240" w:lineRule="auto"/>
        <w:ind w:left="-1843" w:right="332" w:hanging="11"/>
        <w:jc w:val="both"/>
        <w:rPr>
          <w:rFonts w:ascii="Arial" w:hAnsi="Arial" w:cs="Arial"/>
          <w:color w:val="000000" w:themeColor="text1"/>
          <w:sz w:val="20"/>
          <w:szCs w:val="20"/>
        </w:rPr>
      </w:pPr>
      <w:r w:rsidRPr="005E2E9A">
        <w:rPr>
          <w:rFonts w:ascii="Arial" w:hAnsi="Arial" w:cs="Arial"/>
          <w:color w:val="000000" w:themeColor="text1"/>
          <w:sz w:val="20"/>
          <w:szCs w:val="20"/>
        </w:rPr>
        <w:t>A través de este informe, el</w:t>
      </w:r>
      <w:r w:rsidR="00CA1C9E">
        <w:rPr>
          <w:rFonts w:ascii="Arial" w:hAnsi="Arial" w:cs="Arial"/>
          <w:color w:val="000000" w:themeColor="text1"/>
          <w:sz w:val="20"/>
          <w:szCs w:val="20"/>
        </w:rPr>
        <w:t>aborado por</w:t>
      </w:r>
      <w:r w:rsidRPr="005E2E9A">
        <w:rPr>
          <w:rFonts w:ascii="Arial" w:hAnsi="Arial" w:cs="Arial"/>
          <w:color w:val="000000" w:themeColor="text1"/>
          <w:sz w:val="20"/>
          <w:szCs w:val="20"/>
        </w:rPr>
        <w:t xml:space="preserve"> (</w:t>
      </w:r>
      <w:r w:rsidRPr="00CA1C9E">
        <w:rPr>
          <w:rFonts w:ascii="Arial" w:hAnsi="Arial" w:cs="Arial"/>
          <w:b/>
          <w:color w:val="000000" w:themeColor="text1"/>
          <w:sz w:val="20"/>
          <w:szCs w:val="20"/>
          <w:highlight w:val="yellow"/>
        </w:rPr>
        <w:t>Nombre del despacho</w:t>
      </w:r>
      <w:r w:rsidRPr="005E2E9A">
        <w:rPr>
          <w:rFonts w:ascii="Arial" w:hAnsi="Arial" w:cs="Arial"/>
          <w:b/>
          <w:color w:val="000000" w:themeColor="text1"/>
          <w:sz w:val="20"/>
          <w:szCs w:val="20"/>
        </w:rPr>
        <w:t>)</w:t>
      </w:r>
      <w:r w:rsidRPr="005E2E9A">
        <w:rPr>
          <w:rFonts w:ascii="Arial" w:hAnsi="Arial" w:cs="Arial"/>
          <w:color w:val="000000" w:themeColor="text1"/>
          <w:sz w:val="20"/>
          <w:szCs w:val="20"/>
        </w:rPr>
        <w:t xml:space="preserve">, </w:t>
      </w:r>
      <w:r w:rsidR="00CA1C9E">
        <w:rPr>
          <w:rFonts w:ascii="Arial" w:hAnsi="Arial" w:cs="Arial"/>
          <w:color w:val="000000" w:themeColor="text1"/>
          <w:sz w:val="20"/>
          <w:szCs w:val="20"/>
        </w:rPr>
        <w:t xml:space="preserve">se </w:t>
      </w:r>
      <w:r w:rsidRPr="005E2E9A">
        <w:rPr>
          <w:rFonts w:ascii="Arial" w:hAnsi="Arial" w:cs="Arial"/>
          <w:color w:val="000000" w:themeColor="text1"/>
          <w:sz w:val="20"/>
          <w:szCs w:val="20"/>
        </w:rPr>
        <w:t xml:space="preserve">avala que el trabajo se llevó a cabo </w:t>
      </w:r>
      <w:r w:rsidRPr="005E2E9A">
        <w:rPr>
          <w:rFonts w:ascii="Arial" w:hAnsi="Arial" w:cs="Arial"/>
          <w:b/>
          <w:color w:val="000000" w:themeColor="text1"/>
          <w:sz w:val="20"/>
          <w:szCs w:val="20"/>
        </w:rPr>
        <w:t>conforme a la Norma de Contabilidad expresada en el Boletín 11010,</w:t>
      </w:r>
      <w:r w:rsidRPr="005E2E9A">
        <w:rPr>
          <w:rFonts w:ascii="Arial" w:hAnsi="Arial" w:cs="Arial"/>
          <w:color w:val="000000" w:themeColor="text1"/>
          <w:sz w:val="20"/>
          <w:szCs w:val="20"/>
        </w:rPr>
        <w:t xml:space="preserve"> emitida por el Instituto Mexicano de Contadores Públicos, A.C., correspondiente a la aplicación de procedimientos convenidos.</w:t>
      </w:r>
    </w:p>
    <w:p w:rsidR="006634F7" w:rsidRPr="005E2E9A" w:rsidRDefault="006634F7" w:rsidP="00517AE8">
      <w:pPr>
        <w:spacing w:after="0" w:line="240" w:lineRule="auto"/>
        <w:ind w:left="-1843" w:right="332" w:hanging="11"/>
        <w:jc w:val="both"/>
        <w:rPr>
          <w:rFonts w:ascii="Arial" w:hAnsi="Arial" w:cs="Arial"/>
          <w:sz w:val="20"/>
          <w:szCs w:val="20"/>
        </w:rPr>
      </w:pPr>
    </w:p>
    <w:p w:rsidR="006634F7" w:rsidRPr="005E2E9A" w:rsidRDefault="006634F7" w:rsidP="00517AE8">
      <w:pPr>
        <w:spacing w:after="0" w:line="240" w:lineRule="auto"/>
        <w:ind w:left="-1843" w:right="332" w:hanging="11"/>
        <w:jc w:val="both"/>
        <w:rPr>
          <w:rFonts w:ascii="Arial" w:hAnsi="Arial" w:cs="Arial"/>
          <w:sz w:val="20"/>
          <w:szCs w:val="20"/>
        </w:rPr>
      </w:pPr>
    </w:p>
    <w:p w:rsidR="006B72B8" w:rsidRDefault="006B72B8" w:rsidP="00CA1C9E">
      <w:pPr>
        <w:pStyle w:val="Ttulo2"/>
        <w:rPr>
          <w:color w:val="C00000"/>
        </w:rPr>
      </w:pPr>
      <w:bookmarkStart w:id="2" w:name="_Toc4428959"/>
      <w:r w:rsidRPr="00CA1C9E">
        <w:rPr>
          <w:color w:val="C00000"/>
        </w:rPr>
        <w:t>Procedimientos convenidos y aplicados</w:t>
      </w:r>
      <w:bookmarkEnd w:id="2"/>
    </w:p>
    <w:p w:rsidR="00CA1C9E" w:rsidRPr="00CA1C9E" w:rsidRDefault="00CA1C9E" w:rsidP="00CA1C9E"/>
    <w:tbl>
      <w:tblPr>
        <w:tblStyle w:val="Tablaconcuadrcula"/>
        <w:tblW w:w="0" w:type="auto"/>
        <w:tblInd w:w="-1706" w:type="dxa"/>
        <w:tblLook w:val="04A0" w:firstRow="1" w:lastRow="0" w:firstColumn="1" w:lastColumn="0" w:noHBand="0" w:noVBand="1"/>
      </w:tblPr>
      <w:tblGrid>
        <w:gridCol w:w="2589"/>
        <w:gridCol w:w="1650"/>
        <w:gridCol w:w="2511"/>
        <w:gridCol w:w="1480"/>
        <w:gridCol w:w="2035"/>
      </w:tblGrid>
      <w:tr w:rsidR="005E2E9A" w:rsidRPr="005E2E9A" w:rsidTr="00CA1C9E">
        <w:trPr>
          <w:trHeight w:val="1194"/>
        </w:trPr>
        <w:tc>
          <w:tcPr>
            <w:tcW w:w="2589" w:type="dxa"/>
            <w:shd w:val="clear" w:color="auto" w:fill="9D2449"/>
          </w:tcPr>
          <w:p w:rsidR="005E2E9A" w:rsidRPr="005E2E9A" w:rsidRDefault="005E2E9A" w:rsidP="005E2E9A">
            <w:pPr>
              <w:ind w:left="171"/>
              <w:jc w:val="center"/>
              <w:rPr>
                <w:rFonts w:ascii="Arial" w:hAnsi="Arial" w:cs="Arial"/>
                <w:b/>
                <w:color w:val="FFFFFF" w:themeColor="background1"/>
                <w:sz w:val="20"/>
                <w:szCs w:val="20"/>
              </w:rPr>
            </w:pPr>
            <w:r w:rsidRPr="005E2E9A">
              <w:rPr>
                <w:rFonts w:ascii="Arial" w:hAnsi="Arial" w:cs="Arial"/>
                <w:b/>
                <w:color w:val="FFFFFF" w:themeColor="background1"/>
                <w:sz w:val="20"/>
                <w:szCs w:val="20"/>
              </w:rPr>
              <w:t>PROCEDIMIENTOS APLICADOS</w:t>
            </w:r>
          </w:p>
        </w:tc>
        <w:tc>
          <w:tcPr>
            <w:tcW w:w="1650" w:type="dxa"/>
            <w:shd w:val="clear" w:color="auto" w:fill="9D2449"/>
          </w:tcPr>
          <w:p w:rsidR="005E2E9A" w:rsidRPr="005E2E9A" w:rsidRDefault="005E2E9A" w:rsidP="005E2E9A">
            <w:pPr>
              <w:jc w:val="center"/>
              <w:rPr>
                <w:rFonts w:ascii="Arial" w:hAnsi="Arial" w:cs="Arial"/>
                <w:b/>
                <w:color w:val="FFFFFF" w:themeColor="background1"/>
                <w:sz w:val="20"/>
                <w:szCs w:val="20"/>
              </w:rPr>
            </w:pPr>
            <w:r w:rsidRPr="005E2E9A">
              <w:rPr>
                <w:rFonts w:ascii="Arial" w:hAnsi="Arial" w:cs="Arial"/>
                <w:b/>
                <w:color w:val="FFFFFF" w:themeColor="background1"/>
                <w:sz w:val="20"/>
                <w:szCs w:val="20"/>
              </w:rPr>
              <w:t>RESULTADO OBTENIDO DE LA REVISIÓN</w:t>
            </w:r>
          </w:p>
        </w:tc>
        <w:tc>
          <w:tcPr>
            <w:tcW w:w="2511" w:type="dxa"/>
            <w:shd w:val="clear" w:color="auto" w:fill="9D2449"/>
          </w:tcPr>
          <w:p w:rsidR="005E2E9A" w:rsidRPr="005E2E9A" w:rsidRDefault="005E2E9A" w:rsidP="005E2E9A">
            <w:pPr>
              <w:jc w:val="center"/>
              <w:rPr>
                <w:rFonts w:ascii="Arial" w:hAnsi="Arial" w:cs="Arial"/>
                <w:b/>
                <w:color w:val="FFFFFF" w:themeColor="background1"/>
                <w:sz w:val="20"/>
                <w:szCs w:val="20"/>
              </w:rPr>
            </w:pPr>
            <w:r w:rsidRPr="005E2E9A">
              <w:rPr>
                <w:rFonts w:ascii="Arial" w:hAnsi="Arial" w:cs="Arial"/>
                <w:b/>
                <w:color w:val="FFFFFF" w:themeColor="background1"/>
                <w:sz w:val="20"/>
                <w:szCs w:val="20"/>
              </w:rPr>
              <w:t>INCUMPLIMIENTOS</w:t>
            </w:r>
          </w:p>
        </w:tc>
        <w:tc>
          <w:tcPr>
            <w:tcW w:w="1480" w:type="dxa"/>
            <w:shd w:val="clear" w:color="auto" w:fill="9D2449"/>
          </w:tcPr>
          <w:p w:rsidR="005E2E9A" w:rsidRPr="005E2E9A" w:rsidRDefault="005E2E9A" w:rsidP="005E2E9A">
            <w:pPr>
              <w:jc w:val="center"/>
              <w:rPr>
                <w:rFonts w:ascii="Arial" w:hAnsi="Arial" w:cs="Arial"/>
                <w:b/>
                <w:color w:val="FFFFFF" w:themeColor="background1"/>
                <w:sz w:val="20"/>
                <w:szCs w:val="20"/>
              </w:rPr>
            </w:pPr>
            <w:r w:rsidRPr="005E2E9A">
              <w:rPr>
                <w:rFonts w:ascii="Arial" w:hAnsi="Arial" w:cs="Arial"/>
                <w:b/>
                <w:color w:val="FFFFFF" w:themeColor="background1"/>
                <w:sz w:val="20"/>
                <w:szCs w:val="20"/>
              </w:rPr>
              <w:t>MONTO NO ELEGIBLE</w:t>
            </w:r>
          </w:p>
        </w:tc>
        <w:tc>
          <w:tcPr>
            <w:tcW w:w="2035" w:type="dxa"/>
            <w:shd w:val="clear" w:color="auto" w:fill="9D2449"/>
          </w:tcPr>
          <w:p w:rsidR="005E2E9A" w:rsidRPr="005E2E9A" w:rsidRDefault="005E2E9A" w:rsidP="005E2E9A">
            <w:pPr>
              <w:jc w:val="center"/>
              <w:rPr>
                <w:rFonts w:ascii="Arial" w:hAnsi="Arial" w:cs="Arial"/>
                <w:b/>
                <w:color w:val="FFFFFF" w:themeColor="background1"/>
                <w:sz w:val="20"/>
                <w:szCs w:val="20"/>
              </w:rPr>
            </w:pPr>
            <w:r w:rsidRPr="005E2E9A">
              <w:rPr>
                <w:rFonts w:ascii="Arial" w:hAnsi="Arial" w:cs="Arial"/>
                <w:b/>
                <w:color w:val="FFFFFF" w:themeColor="background1"/>
                <w:sz w:val="20"/>
                <w:szCs w:val="20"/>
              </w:rPr>
              <w:t>SUBEJERCICIOS</w:t>
            </w:r>
          </w:p>
        </w:tc>
      </w:tr>
      <w:tr w:rsidR="005E2E9A" w:rsidRPr="005E2E9A" w:rsidTr="00CA1C9E">
        <w:trPr>
          <w:trHeight w:val="289"/>
        </w:trPr>
        <w:tc>
          <w:tcPr>
            <w:tcW w:w="2589" w:type="dxa"/>
          </w:tcPr>
          <w:p w:rsidR="005E2E9A" w:rsidRPr="005E2E9A" w:rsidRDefault="005E2E9A" w:rsidP="005E2E9A">
            <w:pPr>
              <w:rPr>
                <w:rFonts w:ascii="Arial" w:hAnsi="Arial" w:cs="Arial"/>
                <w:sz w:val="20"/>
                <w:szCs w:val="20"/>
              </w:rPr>
            </w:pPr>
          </w:p>
        </w:tc>
        <w:tc>
          <w:tcPr>
            <w:tcW w:w="1650" w:type="dxa"/>
          </w:tcPr>
          <w:p w:rsidR="005E2E9A" w:rsidRPr="005E2E9A" w:rsidRDefault="005E2E9A" w:rsidP="005E2E9A">
            <w:pPr>
              <w:rPr>
                <w:rFonts w:ascii="Arial" w:hAnsi="Arial" w:cs="Arial"/>
                <w:sz w:val="20"/>
                <w:szCs w:val="20"/>
              </w:rPr>
            </w:pPr>
          </w:p>
        </w:tc>
        <w:tc>
          <w:tcPr>
            <w:tcW w:w="2511" w:type="dxa"/>
          </w:tcPr>
          <w:p w:rsidR="005E2E9A" w:rsidRPr="005E2E9A" w:rsidRDefault="005E2E9A" w:rsidP="005E2E9A">
            <w:pPr>
              <w:rPr>
                <w:rFonts w:ascii="Arial" w:hAnsi="Arial" w:cs="Arial"/>
                <w:sz w:val="20"/>
                <w:szCs w:val="20"/>
              </w:rPr>
            </w:pPr>
          </w:p>
        </w:tc>
        <w:tc>
          <w:tcPr>
            <w:tcW w:w="1480" w:type="dxa"/>
          </w:tcPr>
          <w:p w:rsidR="005E2E9A" w:rsidRPr="005E2E9A" w:rsidRDefault="005E2E9A" w:rsidP="005E2E9A">
            <w:pPr>
              <w:rPr>
                <w:rFonts w:ascii="Arial" w:hAnsi="Arial" w:cs="Arial"/>
                <w:sz w:val="20"/>
                <w:szCs w:val="20"/>
              </w:rPr>
            </w:pPr>
          </w:p>
        </w:tc>
        <w:tc>
          <w:tcPr>
            <w:tcW w:w="2035" w:type="dxa"/>
          </w:tcPr>
          <w:p w:rsidR="005E2E9A" w:rsidRPr="005E2E9A" w:rsidRDefault="005E2E9A" w:rsidP="005E2E9A">
            <w:pPr>
              <w:rPr>
                <w:rFonts w:ascii="Arial" w:hAnsi="Arial" w:cs="Arial"/>
                <w:sz w:val="20"/>
                <w:szCs w:val="20"/>
              </w:rPr>
            </w:pPr>
          </w:p>
        </w:tc>
      </w:tr>
      <w:tr w:rsidR="005E2E9A" w:rsidRPr="005E2E9A" w:rsidTr="00CA1C9E">
        <w:trPr>
          <w:trHeight w:val="289"/>
        </w:trPr>
        <w:tc>
          <w:tcPr>
            <w:tcW w:w="2589" w:type="dxa"/>
          </w:tcPr>
          <w:p w:rsidR="005E2E9A" w:rsidRPr="005E2E9A" w:rsidRDefault="005E2E9A" w:rsidP="005E2E9A">
            <w:pPr>
              <w:rPr>
                <w:rFonts w:ascii="Arial" w:hAnsi="Arial" w:cs="Arial"/>
                <w:sz w:val="20"/>
                <w:szCs w:val="20"/>
              </w:rPr>
            </w:pPr>
          </w:p>
        </w:tc>
        <w:tc>
          <w:tcPr>
            <w:tcW w:w="1650" w:type="dxa"/>
          </w:tcPr>
          <w:p w:rsidR="005E2E9A" w:rsidRPr="005E2E9A" w:rsidRDefault="005E2E9A" w:rsidP="005E2E9A">
            <w:pPr>
              <w:rPr>
                <w:rFonts w:ascii="Arial" w:hAnsi="Arial" w:cs="Arial"/>
                <w:sz w:val="20"/>
                <w:szCs w:val="20"/>
              </w:rPr>
            </w:pPr>
          </w:p>
        </w:tc>
        <w:tc>
          <w:tcPr>
            <w:tcW w:w="2511" w:type="dxa"/>
          </w:tcPr>
          <w:p w:rsidR="005E2E9A" w:rsidRPr="005E2E9A" w:rsidRDefault="005E2E9A" w:rsidP="005E2E9A">
            <w:pPr>
              <w:rPr>
                <w:rFonts w:ascii="Arial" w:hAnsi="Arial" w:cs="Arial"/>
                <w:sz w:val="20"/>
                <w:szCs w:val="20"/>
              </w:rPr>
            </w:pPr>
          </w:p>
        </w:tc>
        <w:tc>
          <w:tcPr>
            <w:tcW w:w="1480" w:type="dxa"/>
          </w:tcPr>
          <w:p w:rsidR="005E2E9A" w:rsidRPr="005E2E9A" w:rsidRDefault="005E2E9A" w:rsidP="005E2E9A">
            <w:pPr>
              <w:rPr>
                <w:rFonts w:ascii="Arial" w:hAnsi="Arial" w:cs="Arial"/>
                <w:sz w:val="20"/>
                <w:szCs w:val="20"/>
              </w:rPr>
            </w:pPr>
          </w:p>
        </w:tc>
        <w:tc>
          <w:tcPr>
            <w:tcW w:w="2035" w:type="dxa"/>
          </w:tcPr>
          <w:p w:rsidR="005E2E9A" w:rsidRPr="005E2E9A" w:rsidRDefault="005E2E9A" w:rsidP="005E2E9A">
            <w:pPr>
              <w:rPr>
                <w:rFonts w:ascii="Arial" w:hAnsi="Arial" w:cs="Arial"/>
                <w:sz w:val="20"/>
                <w:szCs w:val="20"/>
              </w:rPr>
            </w:pPr>
          </w:p>
        </w:tc>
      </w:tr>
      <w:tr w:rsidR="005E2E9A" w:rsidRPr="005E2E9A" w:rsidTr="00CA1C9E">
        <w:trPr>
          <w:trHeight w:val="289"/>
        </w:trPr>
        <w:tc>
          <w:tcPr>
            <w:tcW w:w="2589" w:type="dxa"/>
          </w:tcPr>
          <w:p w:rsidR="005E2E9A" w:rsidRPr="005E2E9A" w:rsidRDefault="005E2E9A" w:rsidP="005E2E9A">
            <w:pPr>
              <w:rPr>
                <w:rFonts w:ascii="Arial" w:hAnsi="Arial" w:cs="Arial"/>
                <w:sz w:val="20"/>
                <w:szCs w:val="20"/>
              </w:rPr>
            </w:pPr>
          </w:p>
        </w:tc>
        <w:tc>
          <w:tcPr>
            <w:tcW w:w="1650" w:type="dxa"/>
          </w:tcPr>
          <w:p w:rsidR="005E2E9A" w:rsidRPr="005E2E9A" w:rsidRDefault="005E2E9A" w:rsidP="005E2E9A">
            <w:pPr>
              <w:rPr>
                <w:rFonts w:ascii="Arial" w:hAnsi="Arial" w:cs="Arial"/>
                <w:sz w:val="20"/>
                <w:szCs w:val="20"/>
              </w:rPr>
            </w:pPr>
          </w:p>
        </w:tc>
        <w:tc>
          <w:tcPr>
            <w:tcW w:w="2511" w:type="dxa"/>
          </w:tcPr>
          <w:p w:rsidR="005E2E9A" w:rsidRPr="005E2E9A" w:rsidRDefault="005E2E9A" w:rsidP="005E2E9A">
            <w:pPr>
              <w:rPr>
                <w:rFonts w:ascii="Arial" w:hAnsi="Arial" w:cs="Arial"/>
                <w:sz w:val="20"/>
                <w:szCs w:val="20"/>
              </w:rPr>
            </w:pPr>
          </w:p>
        </w:tc>
        <w:tc>
          <w:tcPr>
            <w:tcW w:w="1480" w:type="dxa"/>
          </w:tcPr>
          <w:p w:rsidR="005E2E9A" w:rsidRPr="005E2E9A" w:rsidRDefault="005E2E9A" w:rsidP="005E2E9A">
            <w:pPr>
              <w:rPr>
                <w:rFonts w:ascii="Arial" w:hAnsi="Arial" w:cs="Arial"/>
                <w:sz w:val="20"/>
                <w:szCs w:val="20"/>
              </w:rPr>
            </w:pPr>
          </w:p>
        </w:tc>
        <w:tc>
          <w:tcPr>
            <w:tcW w:w="2035" w:type="dxa"/>
          </w:tcPr>
          <w:p w:rsidR="005E2E9A" w:rsidRPr="005E2E9A" w:rsidRDefault="005E2E9A" w:rsidP="005E2E9A">
            <w:pPr>
              <w:rPr>
                <w:rFonts w:ascii="Arial" w:hAnsi="Arial" w:cs="Arial"/>
                <w:sz w:val="20"/>
                <w:szCs w:val="20"/>
              </w:rPr>
            </w:pPr>
          </w:p>
        </w:tc>
      </w:tr>
      <w:tr w:rsidR="005E2E9A" w:rsidRPr="005E2E9A" w:rsidTr="00CA1C9E">
        <w:trPr>
          <w:trHeight w:val="289"/>
        </w:trPr>
        <w:tc>
          <w:tcPr>
            <w:tcW w:w="2589" w:type="dxa"/>
          </w:tcPr>
          <w:p w:rsidR="005E2E9A" w:rsidRPr="005E2E9A" w:rsidRDefault="005E2E9A" w:rsidP="005E2E9A">
            <w:pPr>
              <w:rPr>
                <w:rFonts w:ascii="Arial" w:hAnsi="Arial" w:cs="Arial"/>
                <w:sz w:val="20"/>
                <w:szCs w:val="20"/>
              </w:rPr>
            </w:pPr>
          </w:p>
        </w:tc>
        <w:tc>
          <w:tcPr>
            <w:tcW w:w="1650" w:type="dxa"/>
          </w:tcPr>
          <w:p w:rsidR="005E2E9A" w:rsidRPr="005E2E9A" w:rsidRDefault="005E2E9A" w:rsidP="005E2E9A">
            <w:pPr>
              <w:rPr>
                <w:rFonts w:ascii="Arial" w:hAnsi="Arial" w:cs="Arial"/>
                <w:sz w:val="20"/>
                <w:szCs w:val="20"/>
              </w:rPr>
            </w:pPr>
          </w:p>
        </w:tc>
        <w:tc>
          <w:tcPr>
            <w:tcW w:w="2511" w:type="dxa"/>
          </w:tcPr>
          <w:p w:rsidR="005E2E9A" w:rsidRPr="005E2E9A" w:rsidRDefault="005E2E9A" w:rsidP="005E2E9A">
            <w:pPr>
              <w:rPr>
                <w:rFonts w:ascii="Arial" w:hAnsi="Arial" w:cs="Arial"/>
                <w:sz w:val="20"/>
                <w:szCs w:val="20"/>
              </w:rPr>
            </w:pPr>
          </w:p>
        </w:tc>
        <w:tc>
          <w:tcPr>
            <w:tcW w:w="1480" w:type="dxa"/>
          </w:tcPr>
          <w:p w:rsidR="005E2E9A" w:rsidRPr="005E2E9A" w:rsidRDefault="005E2E9A" w:rsidP="005E2E9A">
            <w:pPr>
              <w:rPr>
                <w:rFonts w:ascii="Arial" w:hAnsi="Arial" w:cs="Arial"/>
                <w:sz w:val="20"/>
                <w:szCs w:val="20"/>
              </w:rPr>
            </w:pPr>
          </w:p>
        </w:tc>
        <w:tc>
          <w:tcPr>
            <w:tcW w:w="2035" w:type="dxa"/>
          </w:tcPr>
          <w:p w:rsidR="005E2E9A" w:rsidRPr="005E2E9A" w:rsidRDefault="005E2E9A" w:rsidP="005E2E9A">
            <w:pPr>
              <w:rPr>
                <w:rFonts w:ascii="Arial" w:hAnsi="Arial" w:cs="Arial"/>
                <w:sz w:val="20"/>
                <w:szCs w:val="20"/>
              </w:rPr>
            </w:pPr>
          </w:p>
        </w:tc>
      </w:tr>
    </w:tbl>
    <w:p w:rsidR="005E2E9A" w:rsidRPr="005E2E9A" w:rsidRDefault="005E2E9A" w:rsidP="005E2E9A">
      <w:pPr>
        <w:spacing w:after="0" w:line="240" w:lineRule="auto"/>
        <w:ind w:left="-1843" w:hanging="11"/>
        <w:rPr>
          <w:rFonts w:ascii="Arial" w:hAnsi="Arial" w:cs="Arial"/>
          <w:sz w:val="20"/>
          <w:szCs w:val="20"/>
        </w:rPr>
      </w:pPr>
      <w:r w:rsidRPr="005E2E9A">
        <w:rPr>
          <w:rFonts w:ascii="Arial" w:hAnsi="Arial" w:cs="Arial"/>
          <w:sz w:val="20"/>
          <w:szCs w:val="20"/>
        </w:rPr>
        <w:t>*En caso de no haber encontrado incumplimiento, incluir la leyenda “no encontramos incumplimientos”</w:t>
      </w:r>
    </w:p>
    <w:p w:rsidR="005E2E9A" w:rsidRPr="005E2E9A" w:rsidRDefault="005E2E9A" w:rsidP="00517AE8">
      <w:pPr>
        <w:spacing w:after="0" w:line="240" w:lineRule="auto"/>
        <w:ind w:left="-1843" w:right="332" w:hanging="11"/>
        <w:jc w:val="center"/>
        <w:rPr>
          <w:rFonts w:ascii="Arial" w:hAnsi="Arial" w:cs="Arial"/>
          <w:sz w:val="20"/>
          <w:szCs w:val="20"/>
        </w:rPr>
      </w:pPr>
    </w:p>
    <w:p w:rsidR="00EF7AF2" w:rsidRPr="005E2E9A" w:rsidRDefault="00EF7AF2" w:rsidP="00517AE8">
      <w:pPr>
        <w:pStyle w:val="Default"/>
        <w:ind w:left="-1843" w:right="474" w:hanging="11"/>
        <w:rPr>
          <w:rFonts w:ascii="Arial" w:hAnsi="Arial" w:cs="Arial"/>
          <w:b/>
          <w:bCs/>
          <w:sz w:val="20"/>
          <w:szCs w:val="20"/>
        </w:rPr>
      </w:pPr>
    </w:p>
    <w:p w:rsidR="006B72B8" w:rsidRPr="00CA1C9E" w:rsidRDefault="006B72B8" w:rsidP="00CA1C9E">
      <w:pPr>
        <w:pStyle w:val="Ttulo2"/>
        <w:rPr>
          <w:color w:val="C00000"/>
        </w:rPr>
      </w:pPr>
      <w:bookmarkStart w:id="3" w:name="_Toc4428960"/>
      <w:r w:rsidRPr="00CA1C9E">
        <w:rPr>
          <w:color w:val="C00000"/>
        </w:rPr>
        <w:t>Cambios Permisibles (en su caso de existir)</w:t>
      </w:r>
      <w:bookmarkEnd w:id="3"/>
      <w:r w:rsidRPr="00CA1C9E">
        <w:rPr>
          <w:color w:val="C00000"/>
        </w:rPr>
        <w:t xml:space="preserve"> </w:t>
      </w:r>
    </w:p>
    <w:p w:rsidR="006B72B8" w:rsidRPr="005E2E9A" w:rsidRDefault="006B72B8" w:rsidP="00517AE8">
      <w:pPr>
        <w:pStyle w:val="Default"/>
        <w:ind w:left="-1843" w:right="474" w:hanging="11"/>
        <w:rPr>
          <w:rFonts w:ascii="Arial" w:hAnsi="Arial" w:cs="Arial"/>
          <w:sz w:val="20"/>
          <w:szCs w:val="20"/>
        </w:rPr>
      </w:pPr>
    </w:p>
    <w:p w:rsidR="006B72B8" w:rsidRDefault="006B72B8" w:rsidP="00517AE8">
      <w:pPr>
        <w:spacing w:after="0" w:line="240" w:lineRule="auto"/>
        <w:ind w:left="-1843" w:right="474" w:hanging="11"/>
        <w:jc w:val="both"/>
        <w:rPr>
          <w:rFonts w:ascii="Arial" w:hAnsi="Arial" w:cs="Arial"/>
          <w:sz w:val="20"/>
          <w:szCs w:val="20"/>
        </w:rPr>
      </w:pPr>
      <w:r w:rsidRPr="005E2E9A">
        <w:rPr>
          <w:rFonts w:ascii="Arial" w:hAnsi="Arial" w:cs="Arial"/>
          <w:sz w:val="20"/>
          <w:szCs w:val="20"/>
        </w:rPr>
        <w:t xml:space="preserve">Con base en lo mencionado en los puntos anteriores, obtuvimos la documentación relativa a la autorización de los cambios permisibles hechos a la </w:t>
      </w:r>
      <w:r w:rsidR="005E2E9A" w:rsidRPr="005E2E9A">
        <w:rPr>
          <w:rFonts w:ascii="Arial" w:hAnsi="Arial" w:cs="Arial"/>
          <w:sz w:val="20"/>
          <w:szCs w:val="20"/>
        </w:rPr>
        <w:t>solicitud de apoyo</w:t>
      </w:r>
      <w:r w:rsidRPr="005E2E9A">
        <w:rPr>
          <w:rFonts w:ascii="Arial" w:hAnsi="Arial" w:cs="Arial"/>
          <w:sz w:val="20"/>
          <w:szCs w:val="20"/>
        </w:rPr>
        <w:t>,</w:t>
      </w:r>
      <w:r w:rsidR="005E2E9A" w:rsidRPr="005E2E9A">
        <w:rPr>
          <w:rFonts w:ascii="Arial" w:hAnsi="Arial" w:cs="Arial"/>
          <w:sz w:val="20"/>
          <w:szCs w:val="20"/>
        </w:rPr>
        <w:t xml:space="preserve"> los cuales fueron informados por el Beneficiario y autorizados por el Consejo Directivo,</w:t>
      </w:r>
      <w:r w:rsidRPr="005E2E9A">
        <w:rPr>
          <w:rFonts w:ascii="Arial" w:hAnsi="Arial" w:cs="Arial"/>
          <w:sz w:val="20"/>
          <w:szCs w:val="20"/>
        </w:rPr>
        <w:t xml:space="preserve"> como se muestra en el siguiente cuadro:</w:t>
      </w:r>
    </w:p>
    <w:p w:rsidR="005E2E9A" w:rsidRDefault="005E2E9A" w:rsidP="00517AE8">
      <w:pPr>
        <w:spacing w:after="0" w:line="240" w:lineRule="auto"/>
        <w:ind w:left="-1843" w:right="474" w:hanging="11"/>
        <w:jc w:val="both"/>
        <w:rPr>
          <w:rFonts w:ascii="Arial" w:hAnsi="Arial" w:cs="Arial"/>
          <w:sz w:val="20"/>
          <w:szCs w:val="20"/>
        </w:rPr>
      </w:pPr>
    </w:p>
    <w:p w:rsidR="005E2E9A" w:rsidRDefault="005E2E9A" w:rsidP="00517AE8">
      <w:pPr>
        <w:spacing w:after="0" w:line="240" w:lineRule="auto"/>
        <w:ind w:left="-1843" w:right="474" w:hanging="11"/>
        <w:jc w:val="both"/>
        <w:rPr>
          <w:rFonts w:ascii="Arial" w:hAnsi="Arial" w:cs="Arial"/>
          <w:sz w:val="20"/>
          <w:szCs w:val="20"/>
        </w:rPr>
      </w:pPr>
    </w:p>
    <w:p w:rsidR="005E2E9A" w:rsidRDefault="005E2E9A" w:rsidP="00517AE8">
      <w:pPr>
        <w:spacing w:after="0" w:line="240" w:lineRule="auto"/>
        <w:ind w:left="-1843" w:right="474" w:hanging="11"/>
        <w:jc w:val="both"/>
        <w:rPr>
          <w:rFonts w:ascii="Arial" w:hAnsi="Arial" w:cs="Arial"/>
          <w:sz w:val="20"/>
          <w:szCs w:val="20"/>
        </w:rPr>
      </w:pPr>
    </w:p>
    <w:p w:rsidR="005E2E9A" w:rsidRPr="005E2E9A" w:rsidRDefault="005E2E9A" w:rsidP="00517AE8">
      <w:pPr>
        <w:spacing w:after="0" w:line="240" w:lineRule="auto"/>
        <w:ind w:left="-1843" w:right="474" w:hanging="11"/>
        <w:jc w:val="both"/>
        <w:rPr>
          <w:rFonts w:ascii="Arial" w:hAnsi="Arial" w:cs="Arial"/>
          <w:sz w:val="20"/>
          <w:szCs w:val="20"/>
        </w:rPr>
      </w:pPr>
    </w:p>
    <w:p w:rsidR="005E2E9A" w:rsidRPr="005E2E9A" w:rsidRDefault="005E2E9A" w:rsidP="00517AE8">
      <w:pPr>
        <w:spacing w:after="0" w:line="240" w:lineRule="auto"/>
        <w:ind w:left="-1843" w:right="474" w:hanging="11"/>
        <w:jc w:val="both"/>
        <w:rPr>
          <w:rFonts w:ascii="Arial" w:hAnsi="Arial" w:cs="Arial"/>
          <w:sz w:val="20"/>
          <w:szCs w:val="20"/>
        </w:rPr>
      </w:pPr>
    </w:p>
    <w:tbl>
      <w:tblPr>
        <w:tblStyle w:val="Tablaconcuadrcula"/>
        <w:tblW w:w="10627" w:type="dxa"/>
        <w:tblInd w:w="-1843" w:type="dxa"/>
        <w:tblLook w:val="04A0" w:firstRow="1" w:lastRow="0" w:firstColumn="1" w:lastColumn="0" w:noHBand="0" w:noVBand="1"/>
      </w:tblPr>
      <w:tblGrid>
        <w:gridCol w:w="6233"/>
        <w:gridCol w:w="4394"/>
      </w:tblGrid>
      <w:tr w:rsidR="005E2E9A" w:rsidRPr="005E2E9A" w:rsidTr="00CA1C9E">
        <w:trPr>
          <w:trHeight w:val="737"/>
        </w:trPr>
        <w:tc>
          <w:tcPr>
            <w:tcW w:w="6233" w:type="dxa"/>
            <w:shd w:val="clear" w:color="auto" w:fill="9D2449"/>
          </w:tcPr>
          <w:p w:rsidR="005E2E9A" w:rsidRPr="005E2E9A" w:rsidRDefault="005E2E9A" w:rsidP="005E2E9A">
            <w:pPr>
              <w:ind w:right="474"/>
              <w:jc w:val="center"/>
              <w:rPr>
                <w:rFonts w:ascii="Arial" w:hAnsi="Arial" w:cs="Arial"/>
                <w:b/>
                <w:color w:val="FFFFFF" w:themeColor="background1"/>
                <w:sz w:val="20"/>
                <w:szCs w:val="20"/>
              </w:rPr>
            </w:pPr>
            <w:r w:rsidRPr="005E2E9A">
              <w:rPr>
                <w:rFonts w:ascii="Arial" w:hAnsi="Arial" w:cs="Arial"/>
                <w:b/>
                <w:color w:val="FFFFFF" w:themeColor="background1"/>
                <w:sz w:val="20"/>
                <w:szCs w:val="20"/>
              </w:rPr>
              <w:t>DESCRIPCIÓN DE LA MODIFICACIÓN AUTORIZADA</w:t>
            </w:r>
          </w:p>
        </w:tc>
        <w:tc>
          <w:tcPr>
            <w:tcW w:w="4394" w:type="dxa"/>
            <w:shd w:val="clear" w:color="auto" w:fill="9D2449"/>
          </w:tcPr>
          <w:p w:rsidR="005E2E9A" w:rsidRPr="005E2E9A" w:rsidRDefault="00CA1C9E" w:rsidP="005E2E9A">
            <w:pPr>
              <w:ind w:right="474"/>
              <w:jc w:val="center"/>
              <w:rPr>
                <w:rFonts w:ascii="Arial" w:hAnsi="Arial" w:cs="Arial"/>
                <w:b/>
                <w:color w:val="FFFFFF" w:themeColor="background1"/>
                <w:sz w:val="20"/>
                <w:szCs w:val="20"/>
              </w:rPr>
            </w:pPr>
            <w:r>
              <w:rPr>
                <w:rFonts w:ascii="Arial" w:hAnsi="Arial" w:cs="Arial"/>
                <w:b/>
                <w:color w:val="FFFFFF" w:themeColor="background1"/>
                <w:sz w:val="20"/>
                <w:szCs w:val="20"/>
              </w:rPr>
              <w:t xml:space="preserve">NO. DE </w:t>
            </w:r>
            <w:r w:rsidR="005E2E9A" w:rsidRPr="005E2E9A">
              <w:rPr>
                <w:rFonts w:ascii="Arial" w:hAnsi="Arial" w:cs="Arial"/>
                <w:b/>
                <w:color w:val="FFFFFF" w:themeColor="background1"/>
                <w:sz w:val="20"/>
                <w:szCs w:val="20"/>
              </w:rPr>
              <w:t>ACUERDO DE APROBACIÓN POR EL CONSEJO DIRECTIVO</w:t>
            </w:r>
          </w:p>
        </w:tc>
      </w:tr>
      <w:tr w:rsidR="005E2E9A" w:rsidRPr="005E2E9A" w:rsidTr="00CA1C9E">
        <w:trPr>
          <w:trHeight w:val="178"/>
        </w:trPr>
        <w:tc>
          <w:tcPr>
            <w:tcW w:w="6233" w:type="dxa"/>
          </w:tcPr>
          <w:p w:rsidR="005E2E9A" w:rsidRPr="005E2E9A" w:rsidRDefault="005E2E9A" w:rsidP="00517AE8">
            <w:pPr>
              <w:ind w:right="474"/>
              <w:jc w:val="both"/>
              <w:rPr>
                <w:rFonts w:ascii="Arial" w:hAnsi="Arial" w:cs="Arial"/>
                <w:sz w:val="20"/>
                <w:szCs w:val="20"/>
              </w:rPr>
            </w:pPr>
          </w:p>
        </w:tc>
        <w:tc>
          <w:tcPr>
            <w:tcW w:w="4394" w:type="dxa"/>
          </w:tcPr>
          <w:p w:rsidR="005E2E9A" w:rsidRPr="005E2E9A" w:rsidRDefault="005E2E9A" w:rsidP="00517AE8">
            <w:pPr>
              <w:ind w:right="474"/>
              <w:jc w:val="both"/>
              <w:rPr>
                <w:rFonts w:ascii="Arial" w:hAnsi="Arial" w:cs="Arial"/>
                <w:sz w:val="20"/>
                <w:szCs w:val="20"/>
              </w:rPr>
            </w:pPr>
          </w:p>
        </w:tc>
      </w:tr>
      <w:tr w:rsidR="005E2E9A" w:rsidRPr="005E2E9A" w:rsidTr="00CA1C9E">
        <w:trPr>
          <w:trHeight w:val="178"/>
        </w:trPr>
        <w:tc>
          <w:tcPr>
            <w:tcW w:w="6233" w:type="dxa"/>
          </w:tcPr>
          <w:p w:rsidR="005E2E9A" w:rsidRPr="005E2E9A" w:rsidRDefault="005E2E9A" w:rsidP="00517AE8">
            <w:pPr>
              <w:ind w:right="474"/>
              <w:jc w:val="both"/>
              <w:rPr>
                <w:rFonts w:ascii="Arial" w:hAnsi="Arial" w:cs="Arial"/>
                <w:sz w:val="20"/>
                <w:szCs w:val="20"/>
              </w:rPr>
            </w:pPr>
          </w:p>
        </w:tc>
        <w:tc>
          <w:tcPr>
            <w:tcW w:w="4394" w:type="dxa"/>
          </w:tcPr>
          <w:p w:rsidR="005E2E9A" w:rsidRPr="005E2E9A" w:rsidRDefault="005E2E9A" w:rsidP="00517AE8">
            <w:pPr>
              <w:ind w:right="474"/>
              <w:jc w:val="both"/>
              <w:rPr>
                <w:rFonts w:ascii="Arial" w:hAnsi="Arial" w:cs="Arial"/>
                <w:sz w:val="20"/>
                <w:szCs w:val="20"/>
              </w:rPr>
            </w:pPr>
          </w:p>
        </w:tc>
      </w:tr>
      <w:tr w:rsidR="005E2E9A" w:rsidRPr="005E2E9A" w:rsidTr="00CA1C9E">
        <w:trPr>
          <w:trHeight w:val="178"/>
        </w:trPr>
        <w:tc>
          <w:tcPr>
            <w:tcW w:w="6233" w:type="dxa"/>
          </w:tcPr>
          <w:p w:rsidR="005E2E9A" w:rsidRPr="005E2E9A" w:rsidRDefault="005E2E9A" w:rsidP="00517AE8">
            <w:pPr>
              <w:ind w:right="474"/>
              <w:jc w:val="both"/>
              <w:rPr>
                <w:rFonts w:ascii="Arial" w:hAnsi="Arial" w:cs="Arial"/>
                <w:sz w:val="20"/>
                <w:szCs w:val="20"/>
              </w:rPr>
            </w:pPr>
          </w:p>
        </w:tc>
        <w:tc>
          <w:tcPr>
            <w:tcW w:w="4394" w:type="dxa"/>
          </w:tcPr>
          <w:p w:rsidR="005E2E9A" w:rsidRPr="005E2E9A" w:rsidRDefault="005E2E9A" w:rsidP="00517AE8">
            <w:pPr>
              <w:ind w:right="474"/>
              <w:jc w:val="both"/>
              <w:rPr>
                <w:rFonts w:ascii="Arial" w:hAnsi="Arial" w:cs="Arial"/>
                <w:sz w:val="20"/>
                <w:szCs w:val="20"/>
              </w:rPr>
            </w:pPr>
          </w:p>
        </w:tc>
      </w:tr>
      <w:tr w:rsidR="005E2E9A" w:rsidRPr="005E2E9A" w:rsidTr="00CA1C9E">
        <w:trPr>
          <w:trHeight w:val="178"/>
        </w:trPr>
        <w:tc>
          <w:tcPr>
            <w:tcW w:w="6233" w:type="dxa"/>
          </w:tcPr>
          <w:p w:rsidR="005E2E9A" w:rsidRPr="005E2E9A" w:rsidRDefault="005E2E9A" w:rsidP="00517AE8">
            <w:pPr>
              <w:ind w:right="474"/>
              <w:jc w:val="both"/>
              <w:rPr>
                <w:rFonts w:ascii="Arial" w:hAnsi="Arial" w:cs="Arial"/>
                <w:sz w:val="20"/>
                <w:szCs w:val="20"/>
              </w:rPr>
            </w:pPr>
          </w:p>
        </w:tc>
        <w:tc>
          <w:tcPr>
            <w:tcW w:w="4394" w:type="dxa"/>
          </w:tcPr>
          <w:p w:rsidR="005E2E9A" w:rsidRPr="005E2E9A" w:rsidRDefault="005E2E9A" w:rsidP="00517AE8">
            <w:pPr>
              <w:ind w:right="474"/>
              <w:jc w:val="both"/>
              <w:rPr>
                <w:rFonts w:ascii="Arial" w:hAnsi="Arial" w:cs="Arial"/>
                <w:sz w:val="20"/>
                <w:szCs w:val="20"/>
              </w:rPr>
            </w:pPr>
          </w:p>
        </w:tc>
      </w:tr>
    </w:tbl>
    <w:p w:rsidR="005E2E9A" w:rsidRPr="005E2E9A" w:rsidRDefault="005E2E9A" w:rsidP="00517AE8">
      <w:pPr>
        <w:spacing w:after="0" w:line="240" w:lineRule="auto"/>
        <w:ind w:left="-1843" w:right="474" w:hanging="11"/>
        <w:rPr>
          <w:rFonts w:ascii="Arial" w:hAnsi="Arial" w:cs="Arial"/>
          <w:sz w:val="20"/>
          <w:szCs w:val="20"/>
        </w:rPr>
      </w:pPr>
    </w:p>
    <w:p w:rsidR="005E2E9A" w:rsidRPr="005E2E9A" w:rsidRDefault="005E2E9A" w:rsidP="00517AE8">
      <w:pPr>
        <w:spacing w:after="0" w:line="240" w:lineRule="auto"/>
        <w:ind w:left="-1843" w:right="474" w:hanging="11"/>
        <w:rPr>
          <w:rFonts w:ascii="Arial" w:hAnsi="Arial" w:cs="Arial"/>
          <w:sz w:val="20"/>
          <w:szCs w:val="20"/>
        </w:rPr>
      </w:pPr>
    </w:p>
    <w:p w:rsidR="006B72B8" w:rsidRDefault="005012B0" w:rsidP="00CA1C9E">
      <w:pPr>
        <w:pStyle w:val="Ttulo2"/>
        <w:rPr>
          <w:color w:val="C00000"/>
        </w:rPr>
      </w:pPr>
      <w:bookmarkStart w:id="4" w:name="_Toc4428961"/>
      <w:r w:rsidRPr="00CA1C9E">
        <w:rPr>
          <w:color w:val="C00000"/>
        </w:rPr>
        <w:t>Observaciones</w:t>
      </w:r>
      <w:r w:rsidR="00F93784" w:rsidRPr="00CA1C9E">
        <w:rPr>
          <w:color w:val="C00000"/>
        </w:rPr>
        <w:t>:</w:t>
      </w:r>
      <w:bookmarkEnd w:id="4"/>
    </w:p>
    <w:p w:rsidR="00CA1C9E" w:rsidRPr="00CA1C9E" w:rsidRDefault="00CA1C9E" w:rsidP="00CA1C9E"/>
    <w:p w:rsidR="00F93784" w:rsidRPr="00F93784" w:rsidRDefault="00F93784" w:rsidP="00F93784">
      <w:pPr>
        <w:ind w:left="-1843"/>
      </w:pPr>
      <w:r w:rsidRPr="00CA1C9E">
        <w:rPr>
          <w:highlight w:val="yellow"/>
        </w:rPr>
        <w:t>(INCORPORAR AQUÍ EN EL INFORME, TODAS LAS OBSERVACIONES QUE CONSIDERE PERTINENTES PARA LA REVISIÓN, INCLUYENDO AQUELLAS INCONSISTENCIAS ENCONTRADAS EN FACTURAS, NOMBRES, FOLIOS, ETC.)</w:t>
      </w:r>
    </w:p>
    <w:p w:rsidR="006B72B8" w:rsidRPr="005E2E9A" w:rsidRDefault="006B72B8" w:rsidP="00517AE8">
      <w:pPr>
        <w:spacing w:after="0" w:line="240" w:lineRule="auto"/>
        <w:ind w:left="-1843" w:right="332" w:hanging="11"/>
        <w:jc w:val="both"/>
        <w:rPr>
          <w:rFonts w:ascii="Arial" w:hAnsi="Arial" w:cs="Arial"/>
          <w:sz w:val="20"/>
          <w:szCs w:val="20"/>
        </w:rPr>
      </w:pPr>
    </w:p>
    <w:p w:rsidR="00F93784" w:rsidRDefault="005012B0" w:rsidP="00517AE8">
      <w:pPr>
        <w:pStyle w:val="Ttulo1"/>
        <w:numPr>
          <w:ilvl w:val="0"/>
          <w:numId w:val="5"/>
        </w:numPr>
        <w:ind w:left="-1843" w:hanging="11"/>
        <w:rPr>
          <w:rFonts w:ascii="Arial" w:hAnsi="Arial" w:cs="Arial"/>
          <w:b/>
          <w:color w:val="9D2449"/>
          <w:sz w:val="20"/>
          <w:szCs w:val="20"/>
        </w:rPr>
      </w:pPr>
      <w:bookmarkStart w:id="5" w:name="_Toc4428962"/>
      <w:r w:rsidRPr="005E2E9A">
        <w:rPr>
          <w:rFonts w:ascii="Arial" w:hAnsi="Arial" w:cs="Arial"/>
          <w:b/>
          <w:color w:val="9D2449"/>
          <w:sz w:val="20"/>
          <w:szCs w:val="20"/>
        </w:rPr>
        <w:t>CONCENTRADO DE GASTOS</w:t>
      </w:r>
      <w:bookmarkEnd w:id="5"/>
      <w:r w:rsidRPr="005E2E9A">
        <w:rPr>
          <w:rFonts w:ascii="Arial" w:hAnsi="Arial" w:cs="Arial"/>
          <w:b/>
          <w:color w:val="9D2449"/>
          <w:sz w:val="20"/>
          <w:szCs w:val="20"/>
        </w:rPr>
        <w:t xml:space="preserve"> </w:t>
      </w:r>
    </w:p>
    <w:p w:rsidR="00F93784" w:rsidRDefault="00F93784" w:rsidP="00F93784"/>
    <w:p w:rsidR="0078695D" w:rsidRPr="005E2E9A" w:rsidRDefault="00F93784" w:rsidP="00F93784">
      <w:pPr>
        <w:ind w:left="-1843"/>
        <w:rPr>
          <w:rFonts w:ascii="Arial" w:hAnsi="Arial" w:cs="Arial"/>
          <w:b/>
          <w:color w:val="9D2449"/>
          <w:sz w:val="20"/>
          <w:szCs w:val="20"/>
        </w:rPr>
      </w:pPr>
      <w:r w:rsidRPr="00CA1C9E">
        <w:rPr>
          <w:highlight w:val="yellow"/>
        </w:rPr>
        <w:t>(INCORPORAR AL PRESENTE INFORME</w:t>
      </w:r>
      <w:r w:rsidR="005012B0" w:rsidRPr="00CA1C9E">
        <w:rPr>
          <w:highlight w:val="yellow"/>
        </w:rPr>
        <w:t xml:space="preserve"> </w:t>
      </w:r>
      <w:r w:rsidRPr="00CA1C9E">
        <w:rPr>
          <w:highlight w:val="yellow"/>
        </w:rPr>
        <w:t>E</w:t>
      </w:r>
      <w:r w:rsidR="005012B0" w:rsidRPr="00CA1C9E">
        <w:rPr>
          <w:highlight w:val="yellow"/>
        </w:rPr>
        <w:t>L FORMATO PUBLICADO EN LA PÁGINA DEL PROSOFT</w:t>
      </w:r>
      <w:r w:rsidRPr="00CA1C9E">
        <w:rPr>
          <w:highlight w:val="yellow"/>
        </w:rPr>
        <w:t xml:space="preserve"> DENOMINADO CONCENTRADO DE GASTOS</w:t>
      </w:r>
      <w:r w:rsidR="005012B0" w:rsidRPr="00CA1C9E">
        <w:rPr>
          <w:highlight w:val="yellow"/>
        </w:rPr>
        <w:t>)</w:t>
      </w:r>
    </w:p>
    <w:p w:rsidR="0078695D" w:rsidRPr="005E2E9A" w:rsidRDefault="0078695D" w:rsidP="00517AE8">
      <w:pPr>
        <w:pStyle w:val="Default"/>
        <w:ind w:left="-1843" w:hanging="11"/>
        <w:rPr>
          <w:rFonts w:ascii="Arial" w:hAnsi="Arial" w:cs="Arial"/>
          <w:b/>
          <w:bCs/>
          <w:sz w:val="20"/>
          <w:szCs w:val="20"/>
        </w:rPr>
      </w:pPr>
    </w:p>
    <w:p w:rsidR="005012B0" w:rsidRDefault="005012B0" w:rsidP="00517AE8">
      <w:pPr>
        <w:pStyle w:val="Ttulo1"/>
        <w:numPr>
          <w:ilvl w:val="0"/>
          <w:numId w:val="5"/>
        </w:numPr>
        <w:ind w:left="-1843" w:hanging="11"/>
        <w:rPr>
          <w:rFonts w:ascii="Arial" w:hAnsi="Arial" w:cs="Arial"/>
          <w:b/>
          <w:color w:val="9D2449"/>
          <w:sz w:val="20"/>
          <w:szCs w:val="20"/>
        </w:rPr>
      </w:pPr>
      <w:bookmarkStart w:id="6" w:name="_Toc4428963"/>
      <w:r w:rsidRPr="005E2E9A">
        <w:rPr>
          <w:rFonts w:ascii="Arial" w:hAnsi="Arial" w:cs="Arial"/>
          <w:b/>
          <w:color w:val="9D2449"/>
          <w:sz w:val="20"/>
          <w:szCs w:val="20"/>
        </w:rPr>
        <w:t>ANEXOS:</w:t>
      </w:r>
      <w:bookmarkEnd w:id="6"/>
    </w:p>
    <w:p w:rsidR="00F93784" w:rsidRPr="00F93784" w:rsidRDefault="00F93784" w:rsidP="00F93784"/>
    <w:p w:rsidR="00CA1C9E" w:rsidRPr="00F93784" w:rsidRDefault="00F93784" w:rsidP="00F93784">
      <w:pPr>
        <w:ind w:left="-1843"/>
        <w:jc w:val="both"/>
      </w:pPr>
      <w:r w:rsidRPr="00CA1C9E">
        <w:rPr>
          <w:highlight w:val="yellow"/>
        </w:rPr>
        <w:t xml:space="preserve">(INCORPORAR AL PRESENTE INFORME TODA LA DOCUMENTACIÓN REVISADA, EN ESTRICTO ORDEN AL CONCENTRADO DE GASTOS. DEBERÁ INCORPORAR TAMBIÉN EN SUS ANEXOS, CADA UNA DE LAS FACTURAS REVISADAS, LOS ESTADOS DE CUENTA BANCARIOS Y CUALQUIER OTRO DOCUMENTO QUE EVIDENCIE O DEMUESTRE EL EJERCICIO DEL GASTO PARA EL PROYECTO APROBADO EN SU </w:t>
      </w:r>
      <w:r w:rsidR="000B45DC" w:rsidRPr="00CA1C9E">
        <w:rPr>
          <w:highlight w:val="yellow"/>
        </w:rPr>
        <w:t>TOTALIDAD, ASÍ</w:t>
      </w:r>
      <w:r w:rsidR="00CA1C9E">
        <w:rPr>
          <w:highlight w:val="yellow"/>
        </w:rPr>
        <w:t xml:space="preserve"> COMO LA SOLICITUD DE MODIFICACIONES Y SU APROBACIÓN, </w:t>
      </w:r>
      <w:r w:rsidR="00CA1C9E" w:rsidRPr="00CA1C9E">
        <w:rPr>
          <w:highlight w:val="yellow"/>
        </w:rPr>
        <w:t>ADICIONALMENTE, EL DESPACHO CONTABLE DEBERÁ PRESENTAR EL DOCUMENTO OFICIAL EMITIDO POR LA SECRETARÍA DE LA FUNCIÓN PÚBLICA QUE LO ACREDITA PARA EMITIR INFORMES.)</w:t>
      </w:r>
    </w:p>
    <w:p w:rsidR="006634F7" w:rsidRPr="005E2E9A" w:rsidRDefault="005012B0" w:rsidP="00517AE8">
      <w:pPr>
        <w:pStyle w:val="Ttulo1"/>
        <w:numPr>
          <w:ilvl w:val="0"/>
          <w:numId w:val="5"/>
        </w:numPr>
        <w:ind w:left="-1843" w:hanging="11"/>
        <w:rPr>
          <w:rFonts w:ascii="Arial" w:hAnsi="Arial" w:cs="Arial"/>
          <w:b/>
          <w:color w:val="9D2449"/>
          <w:sz w:val="20"/>
          <w:szCs w:val="20"/>
        </w:rPr>
      </w:pPr>
      <w:bookmarkStart w:id="7" w:name="_Toc4428964"/>
      <w:r w:rsidRPr="005E2E9A">
        <w:rPr>
          <w:rFonts w:ascii="Arial" w:hAnsi="Arial" w:cs="Arial"/>
          <w:b/>
          <w:color w:val="9D2449"/>
          <w:sz w:val="20"/>
          <w:szCs w:val="20"/>
        </w:rPr>
        <w:t>CONSIDERACIONES FINALES:</w:t>
      </w:r>
      <w:bookmarkEnd w:id="7"/>
    </w:p>
    <w:p w:rsidR="006634F7" w:rsidRPr="005E2E9A" w:rsidRDefault="006634F7" w:rsidP="00517AE8">
      <w:pPr>
        <w:spacing w:after="0" w:line="240" w:lineRule="auto"/>
        <w:ind w:left="-1843" w:right="332" w:hanging="11"/>
        <w:jc w:val="both"/>
        <w:rPr>
          <w:rFonts w:ascii="Arial" w:hAnsi="Arial" w:cs="Arial"/>
          <w:b/>
          <w:sz w:val="20"/>
          <w:szCs w:val="20"/>
        </w:rPr>
      </w:pPr>
    </w:p>
    <w:p w:rsidR="003A586B" w:rsidRPr="005E2E9A" w:rsidRDefault="003A586B" w:rsidP="00517AE8">
      <w:pPr>
        <w:pStyle w:val="Default"/>
        <w:ind w:left="-1843" w:right="474" w:hanging="11"/>
        <w:rPr>
          <w:rFonts w:ascii="Arial" w:hAnsi="Arial" w:cs="Arial"/>
          <w:bCs/>
          <w:sz w:val="20"/>
          <w:szCs w:val="20"/>
        </w:rPr>
      </w:pPr>
    </w:p>
    <w:p w:rsidR="00136E35" w:rsidRPr="005E2E9A" w:rsidRDefault="000B45DC" w:rsidP="00517AE8">
      <w:pPr>
        <w:pStyle w:val="Default"/>
        <w:ind w:left="-1843" w:right="474" w:hanging="11"/>
        <w:jc w:val="both"/>
        <w:rPr>
          <w:rFonts w:ascii="Arial" w:hAnsi="Arial" w:cs="Arial"/>
          <w:bCs/>
          <w:sz w:val="20"/>
          <w:szCs w:val="20"/>
        </w:rPr>
      </w:pPr>
      <w:r>
        <w:rPr>
          <w:rFonts w:ascii="Arial" w:hAnsi="Arial" w:cs="Arial"/>
          <w:bCs/>
          <w:sz w:val="20"/>
          <w:szCs w:val="20"/>
        </w:rPr>
        <w:t>Los</w:t>
      </w:r>
      <w:r w:rsidR="000131C4" w:rsidRPr="005E2E9A">
        <w:rPr>
          <w:rFonts w:ascii="Arial" w:hAnsi="Arial" w:cs="Arial"/>
          <w:bCs/>
          <w:sz w:val="20"/>
          <w:szCs w:val="20"/>
        </w:rPr>
        <w:t xml:space="preserve"> resultado</w:t>
      </w:r>
      <w:r>
        <w:rPr>
          <w:rFonts w:ascii="Arial" w:hAnsi="Arial" w:cs="Arial"/>
          <w:bCs/>
          <w:sz w:val="20"/>
          <w:szCs w:val="20"/>
        </w:rPr>
        <w:t xml:space="preserve">s obtenidos </w:t>
      </w:r>
      <w:r w:rsidR="006B4E1D" w:rsidRPr="005E2E9A">
        <w:rPr>
          <w:rFonts w:ascii="Arial" w:hAnsi="Arial" w:cs="Arial"/>
          <w:bCs/>
          <w:sz w:val="20"/>
          <w:szCs w:val="20"/>
        </w:rPr>
        <w:t xml:space="preserve"> </w:t>
      </w:r>
      <w:r w:rsidR="000131C4" w:rsidRPr="005E2E9A">
        <w:rPr>
          <w:rFonts w:ascii="Arial" w:hAnsi="Arial" w:cs="Arial"/>
          <w:bCs/>
          <w:sz w:val="20"/>
          <w:szCs w:val="20"/>
        </w:rPr>
        <w:t>cumple</w:t>
      </w:r>
      <w:r>
        <w:rPr>
          <w:rFonts w:ascii="Arial" w:hAnsi="Arial" w:cs="Arial"/>
          <w:bCs/>
          <w:sz w:val="20"/>
          <w:szCs w:val="20"/>
        </w:rPr>
        <w:t>n</w:t>
      </w:r>
      <w:r w:rsidR="000131C4" w:rsidRPr="005E2E9A">
        <w:rPr>
          <w:rFonts w:ascii="Arial" w:hAnsi="Arial" w:cs="Arial"/>
          <w:bCs/>
          <w:sz w:val="20"/>
          <w:szCs w:val="20"/>
        </w:rPr>
        <w:t xml:space="preserve"> con todos los crite</w:t>
      </w:r>
      <w:r w:rsidR="006D62A5" w:rsidRPr="005E2E9A">
        <w:rPr>
          <w:rFonts w:ascii="Arial" w:hAnsi="Arial" w:cs="Arial"/>
          <w:bCs/>
          <w:sz w:val="20"/>
          <w:szCs w:val="20"/>
        </w:rPr>
        <w:t>rios convenidos y aplicados</w:t>
      </w:r>
      <w:r w:rsidR="00F00E62" w:rsidRPr="005E2E9A">
        <w:rPr>
          <w:rFonts w:ascii="Arial" w:hAnsi="Arial" w:cs="Arial"/>
          <w:bCs/>
          <w:sz w:val="20"/>
          <w:szCs w:val="20"/>
        </w:rPr>
        <w:t>,</w:t>
      </w:r>
      <w:r w:rsidR="000131C4" w:rsidRPr="005E2E9A">
        <w:rPr>
          <w:rFonts w:ascii="Arial" w:hAnsi="Arial" w:cs="Arial"/>
          <w:bCs/>
          <w:sz w:val="20"/>
          <w:szCs w:val="20"/>
        </w:rPr>
        <w:t xml:space="preserve"> </w:t>
      </w:r>
      <w:r w:rsidR="000131C4" w:rsidRPr="005E2E9A">
        <w:rPr>
          <w:rFonts w:ascii="Arial" w:hAnsi="Arial" w:cs="Arial"/>
          <w:bCs/>
          <w:sz w:val="20"/>
          <w:szCs w:val="20"/>
          <w:u w:val="single"/>
        </w:rPr>
        <w:t xml:space="preserve">los </w:t>
      </w:r>
      <w:r w:rsidR="00047510">
        <w:rPr>
          <w:rFonts w:ascii="Arial" w:hAnsi="Arial" w:cs="Arial"/>
          <w:bCs/>
          <w:sz w:val="20"/>
          <w:szCs w:val="20"/>
          <w:u w:val="single"/>
        </w:rPr>
        <w:t xml:space="preserve">cuales </w:t>
      </w:r>
      <w:r w:rsidR="000131C4" w:rsidRPr="005E2E9A">
        <w:rPr>
          <w:rFonts w:ascii="Arial" w:hAnsi="Arial" w:cs="Arial"/>
          <w:bCs/>
          <w:sz w:val="20"/>
          <w:szCs w:val="20"/>
          <w:u w:val="single"/>
        </w:rPr>
        <w:t>no constituyen una auditoría, un examen o una revisión de acuerdo con las Normas Internacionales de Auditoría (NIA), o de acuerdo con las Normas para Atestiguar o las Normas de revisión emitidas por el Instituto Mexicano de Contadores Públicos (IMCP), por lo que no expresamos opinión alguna sobre los estados financieros de</w:t>
      </w:r>
      <w:r w:rsidR="003A5AFA" w:rsidRPr="005E2E9A">
        <w:rPr>
          <w:rFonts w:ascii="Arial" w:hAnsi="Arial" w:cs="Arial"/>
          <w:bCs/>
          <w:sz w:val="20"/>
          <w:szCs w:val="20"/>
          <w:u w:val="single"/>
        </w:rPr>
        <w:t xml:space="preserve"> </w:t>
      </w:r>
      <w:r w:rsidR="003A5AFA" w:rsidRPr="005E2E9A">
        <w:rPr>
          <w:rFonts w:ascii="Arial" w:hAnsi="Arial" w:cs="Arial"/>
          <w:b/>
          <w:color w:val="000000" w:themeColor="text1"/>
          <w:sz w:val="20"/>
          <w:szCs w:val="20"/>
          <w:u w:val="single"/>
        </w:rPr>
        <w:t xml:space="preserve">(Nombre del Beneficiario) </w:t>
      </w:r>
      <w:r w:rsidR="000131C4" w:rsidRPr="005E2E9A">
        <w:rPr>
          <w:rFonts w:ascii="Arial" w:hAnsi="Arial" w:cs="Arial"/>
          <w:bCs/>
          <w:sz w:val="20"/>
          <w:szCs w:val="20"/>
          <w:u w:val="single"/>
        </w:rPr>
        <w:t>o de alguna cuenta o rubro relacionado con los mismos, a la fecha de aplicación de los procedimientos convenidos.</w:t>
      </w:r>
    </w:p>
    <w:p w:rsidR="000131C4" w:rsidRPr="005E2E9A" w:rsidRDefault="000131C4" w:rsidP="00517AE8">
      <w:pPr>
        <w:pStyle w:val="Default"/>
        <w:ind w:left="-1843" w:right="474" w:hanging="11"/>
        <w:jc w:val="both"/>
        <w:rPr>
          <w:rFonts w:ascii="Arial" w:hAnsi="Arial" w:cs="Arial"/>
          <w:bCs/>
          <w:sz w:val="20"/>
          <w:szCs w:val="20"/>
        </w:rPr>
      </w:pPr>
    </w:p>
    <w:p w:rsidR="000131C4" w:rsidRPr="005E2E9A" w:rsidRDefault="000131C4" w:rsidP="00517AE8">
      <w:pPr>
        <w:pStyle w:val="Default"/>
        <w:ind w:left="-1843" w:right="474" w:hanging="11"/>
        <w:jc w:val="both"/>
        <w:rPr>
          <w:rFonts w:ascii="Arial" w:hAnsi="Arial" w:cs="Arial"/>
          <w:bCs/>
          <w:sz w:val="20"/>
          <w:szCs w:val="20"/>
        </w:rPr>
      </w:pPr>
      <w:r w:rsidRPr="005E2E9A">
        <w:rPr>
          <w:rFonts w:ascii="Arial" w:hAnsi="Arial" w:cs="Arial"/>
          <w:bCs/>
          <w:sz w:val="20"/>
          <w:szCs w:val="20"/>
        </w:rPr>
        <w:t xml:space="preserve">Si hubiéramos </w:t>
      </w:r>
      <w:r w:rsidR="00667ECA" w:rsidRPr="005E2E9A">
        <w:rPr>
          <w:rFonts w:ascii="Arial" w:hAnsi="Arial" w:cs="Arial"/>
          <w:bCs/>
          <w:sz w:val="20"/>
          <w:szCs w:val="20"/>
        </w:rPr>
        <w:t>aplicado</w:t>
      </w:r>
      <w:r w:rsidRPr="005E2E9A">
        <w:rPr>
          <w:rFonts w:ascii="Arial" w:hAnsi="Arial" w:cs="Arial"/>
          <w:bCs/>
          <w:sz w:val="20"/>
          <w:szCs w:val="20"/>
        </w:rPr>
        <w:t xml:space="preserve"> procedimientos adicionales o hubiéramos realizado una auditoría, un examen o una revisión de los estados financieros de acuerdo con NIA, Normas para atestiguar o Normas de Revisión, otros asuntos podrían haber surgido, los cuales habrían sido </w:t>
      </w:r>
      <w:r w:rsidR="00667ECA" w:rsidRPr="005E2E9A">
        <w:rPr>
          <w:rFonts w:ascii="Arial" w:hAnsi="Arial" w:cs="Arial"/>
          <w:bCs/>
          <w:sz w:val="20"/>
          <w:szCs w:val="20"/>
        </w:rPr>
        <w:t>informados a ustedes.</w:t>
      </w:r>
    </w:p>
    <w:p w:rsidR="00667ECA" w:rsidRPr="005E2E9A" w:rsidRDefault="00667ECA" w:rsidP="00517AE8">
      <w:pPr>
        <w:pStyle w:val="Default"/>
        <w:ind w:left="-1843" w:right="474" w:hanging="11"/>
        <w:jc w:val="both"/>
        <w:rPr>
          <w:rFonts w:ascii="Arial" w:hAnsi="Arial" w:cs="Arial"/>
          <w:bCs/>
          <w:sz w:val="20"/>
          <w:szCs w:val="20"/>
        </w:rPr>
      </w:pPr>
    </w:p>
    <w:p w:rsidR="00667ECA" w:rsidRPr="005E2E9A" w:rsidRDefault="00667ECA" w:rsidP="00517AE8">
      <w:pPr>
        <w:pStyle w:val="Default"/>
        <w:ind w:left="-1843" w:right="474" w:hanging="11"/>
        <w:jc w:val="both"/>
        <w:rPr>
          <w:rFonts w:ascii="Arial" w:hAnsi="Arial" w:cs="Arial"/>
          <w:bCs/>
          <w:sz w:val="20"/>
          <w:szCs w:val="20"/>
        </w:rPr>
      </w:pPr>
      <w:r w:rsidRPr="005E2E9A">
        <w:rPr>
          <w:rFonts w:ascii="Arial" w:hAnsi="Arial" w:cs="Arial"/>
          <w:bCs/>
          <w:sz w:val="20"/>
          <w:szCs w:val="20"/>
        </w:rPr>
        <w:lastRenderedPageBreak/>
        <w:t xml:space="preserve">Nuestra responsabilidad consiste en expresar una opinión acerca del cumplimiento con las disposiciones y criterios descritos, </w:t>
      </w:r>
      <w:r w:rsidRPr="005E2E9A">
        <w:rPr>
          <w:rFonts w:ascii="Arial" w:hAnsi="Arial" w:cs="Arial"/>
          <w:bCs/>
          <w:sz w:val="20"/>
          <w:szCs w:val="20"/>
          <w:u w:val="single"/>
        </w:rPr>
        <w:t>mismas que no tienen el carácter legal</w:t>
      </w:r>
      <w:r w:rsidRPr="005E2E9A">
        <w:rPr>
          <w:rFonts w:ascii="Arial" w:hAnsi="Arial" w:cs="Arial"/>
          <w:bCs/>
          <w:sz w:val="20"/>
          <w:szCs w:val="20"/>
        </w:rPr>
        <w:t>.</w:t>
      </w:r>
    </w:p>
    <w:p w:rsidR="00667ECA" w:rsidRPr="005E2E9A" w:rsidRDefault="00667ECA" w:rsidP="00517AE8">
      <w:pPr>
        <w:pStyle w:val="Default"/>
        <w:ind w:left="-1843" w:right="474" w:hanging="11"/>
        <w:jc w:val="both"/>
        <w:rPr>
          <w:rFonts w:ascii="Arial" w:hAnsi="Arial" w:cs="Arial"/>
          <w:bCs/>
          <w:sz w:val="20"/>
          <w:szCs w:val="20"/>
        </w:rPr>
      </w:pPr>
    </w:p>
    <w:p w:rsidR="00667ECA" w:rsidRPr="005E2E9A" w:rsidRDefault="00667ECA" w:rsidP="00517AE8">
      <w:pPr>
        <w:pStyle w:val="Default"/>
        <w:ind w:left="-1843" w:right="474" w:hanging="11"/>
        <w:jc w:val="both"/>
        <w:rPr>
          <w:rFonts w:ascii="Arial" w:hAnsi="Arial" w:cs="Arial"/>
          <w:bCs/>
          <w:sz w:val="20"/>
          <w:szCs w:val="20"/>
        </w:rPr>
      </w:pPr>
      <w:r w:rsidRPr="005E2E9A">
        <w:rPr>
          <w:rFonts w:ascii="Arial" w:hAnsi="Arial" w:cs="Arial"/>
          <w:bCs/>
          <w:sz w:val="20"/>
          <w:szCs w:val="20"/>
        </w:rPr>
        <w:t>Nuestro informe es para uso exclusivo del Programa para e</w:t>
      </w:r>
      <w:r w:rsidR="009F1795" w:rsidRPr="005E2E9A">
        <w:rPr>
          <w:rFonts w:ascii="Arial" w:hAnsi="Arial" w:cs="Arial"/>
          <w:bCs/>
          <w:sz w:val="20"/>
          <w:szCs w:val="20"/>
        </w:rPr>
        <w:t>l Desarrollo de la Industria de</w:t>
      </w:r>
      <w:r w:rsidRPr="005E2E9A">
        <w:rPr>
          <w:rFonts w:ascii="Arial" w:hAnsi="Arial" w:cs="Arial"/>
          <w:bCs/>
          <w:sz w:val="20"/>
          <w:szCs w:val="20"/>
        </w:rPr>
        <w:t xml:space="preserve"> Software (PROSOFT)</w:t>
      </w:r>
      <w:r w:rsidR="003A5AFA" w:rsidRPr="005E2E9A">
        <w:rPr>
          <w:rFonts w:ascii="Arial" w:hAnsi="Arial" w:cs="Arial"/>
          <w:bCs/>
          <w:sz w:val="20"/>
          <w:szCs w:val="20"/>
        </w:rPr>
        <w:t xml:space="preserve"> y la Innovación</w:t>
      </w:r>
      <w:r w:rsidRPr="005E2E9A">
        <w:rPr>
          <w:rFonts w:ascii="Arial" w:hAnsi="Arial" w:cs="Arial"/>
          <w:bCs/>
          <w:sz w:val="20"/>
          <w:szCs w:val="20"/>
        </w:rPr>
        <w:t xml:space="preserve"> y no tiene la intención de ser ni debe ser utilizado por alguien distinto de estas partes y no debe ser utilizado para ningún otro propósito.</w:t>
      </w:r>
    </w:p>
    <w:p w:rsidR="003A5AFA" w:rsidRPr="005E2E9A" w:rsidRDefault="003A5AFA" w:rsidP="00517AE8">
      <w:pPr>
        <w:pStyle w:val="Default"/>
        <w:ind w:left="-1843" w:right="474" w:hanging="11"/>
        <w:jc w:val="both"/>
        <w:rPr>
          <w:rFonts w:ascii="Arial" w:hAnsi="Arial" w:cs="Arial"/>
          <w:bCs/>
          <w:sz w:val="20"/>
          <w:szCs w:val="20"/>
        </w:rPr>
      </w:pPr>
    </w:p>
    <w:p w:rsidR="00F00E62" w:rsidRDefault="005012B0" w:rsidP="00517AE8">
      <w:pPr>
        <w:pStyle w:val="Default"/>
        <w:ind w:left="-1843" w:right="474" w:hanging="11"/>
        <w:jc w:val="both"/>
        <w:rPr>
          <w:rFonts w:ascii="Arial" w:hAnsi="Arial" w:cs="Arial"/>
          <w:bCs/>
          <w:sz w:val="20"/>
          <w:szCs w:val="20"/>
        </w:rPr>
      </w:pPr>
      <w:r w:rsidRPr="005E2E9A">
        <w:rPr>
          <w:rFonts w:ascii="Arial" w:hAnsi="Arial" w:cs="Arial"/>
          <w:bCs/>
          <w:sz w:val="20"/>
          <w:szCs w:val="20"/>
        </w:rPr>
        <w:t xml:space="preserve">Manifiesto bajo protesta de decir </w:t>
      </w:r>
      <w:r w:rsidR="000B45DC" w:rsidRPr="005E2E9A">
        <w:rPr>
          <w:rFonts w:ascii="Arial" w:hAnsi="Arial" w:cs="Arial"/>
          <w:bCs/>
          <w:sz w:val="20"/>
          <w:szCs w:val="20"/>
        </w:rPr>
        <w:t>verdad y</w:t>
      </w:r>
      <w:r w:rsidRPr="005E2E9A">
        <w:rPr>
          <w:rFonts w:ascii="Arial" w:hAnsi="Arial" w:cs="Arial"/>
          <w:bCs/>
          <w:sz w:val="20"/>
          <w:szCs w:val="20"/>
        </w:rPr>
        <w:t xml:space="preserve"> doy fe de que la información que presento es fidedigna y que fue verificada por el </w:t>
      </w:r>
      <w:r w:rsidRPr="00CA1C9E">
        <w:rPr>
          <w:rFonts w:ascii="Arial" w:hAnsi="Arial" w:cs="Arial"/>
          <w:bCs/>
          <w:sz w:val="20"/>
          <w:szCs w:val="20"/>
          <w:highlight w:val="yellow"/>
        </w:rPr>
        <w:t>&lt;&lt;Nombre del Contador público o despacho contable&gt;&gt;</w:t>
      </w:r>
    </w:p>
    <w:p w:rsidR="00F93784" w:rsidRDefault="00F93784" w:rsidP="00517AE8">
      <w:pPr>
        <w:pStyle w:val="Default"/>
        <w:ind w:left="-1843" w:right="474" w:hanging="11"/>
        <w:jc w:val="both"/>
        <w:rPr>
          <w:rFonts w:ascii="Arial" w:hAnsi="Arial" w:cs="Arial"/>
          <w:bCs/>
          <w:sz w:val="20"/>
          <w:szCs w:val="20"/>
        </w:rPr>
      </w:pPr>
    </w:p>
    <w:p w:rsidR="00F93784" w:rsidRPr="005E2E9A" w:rsidRDefault="00F93784" w:rsidP="00517AE8">
      <w:pPr>
        <w:pStyle w:val="Default"/>
        <w:ind w:left="-1843" w:right="474" w:hanging="11"/>
        <w:jc w:val="both"/>
        <w:rPr>
          <w:rFonts w:ascii="Arial" w:hAnsi="Arial" w:cs="Arial"/>
          <w:bCs/>
          <w:sz w:val="20"/>
          <w:szCs w:val="20"/>
        </w:rPr>
      </w:pPr>
      <w:r>
        <w:rPr>
          <w:rFonts w:ascii="Arial" w:hAnsi="Arial" w:cs="Arial"/>
          <w:bCs/>
          <w:sz w:val="20"/>
          <w:szCs w:val="20"/>
        </w:rPr>
        <w:t xml:space="preserve">El presente informe contiene un total de </w:t>
      </w:r>
      <w:r w:rsidRPr="00CA1C9E">
        <w:rPr>
          <w:rFonts w:ascii="Arial" w:hAnsi="Arial" w:cs="Arial"/>
          <w:bCs/>
          <w:sz w:val="20"/>
          <w:szCs w:val="20"/>
          <w:highlight w:val="yellow"/>
        </w:rPr>
        <w:t>&lt;&lt;No. de fojas útiles&gt;&gt;</w:t>
      </w:r>
      <w:r>
        <w:rPr>
          <w:rFonts w:ascii="Arial" w:hAnsi="Arial" w:cs="Arial"/>
          <w:bCs/>
          <w:sz w:val="20"/>
          <w:szCs w:val="20"/>
        </w:rPr>
        <w:t xml:space="preserve"> fojas útiles.</w:t>
      </w:r>
    </w:p>
    <w:p w:rsidR="00136E35" w:rsidRPr="005E2E9A" w:rsidRDefault="00136E35" w:rsidP="00517AE8">
      <w:pPr>
        <w:pStyle w:val="Default"/>
        <w:ind w:left="-1843" w:right="474" w:hanging="11"/>
        <w:rPr>
          <w:rFonts w:ascii="Arial" w:hAnsi="Arial" w:cs="Arial"/>
          <w:bCs/>
          <w:sz w:val="20"/>
          <w:szCs w:val="20"/>
        </w:rPr>
      </w:pPr>
    </w:p>
    <w:p w:rsidR="00CA1C9E" w:rsidRDefault="00CA1C9E" w:rsidP="00517AE8">
      <w:pPr>
        <w:pStyle w:val="Default"/>
        <w:ind w:left="-1843" w:right="474" w:hanging="11"/>
        <w:rPr>
          <w:rFonts w:ascii="Arial" w:hAnsi="Arial" w:cs="Arial"/>
          <w:b/>
          <w:bCs/>
          <w:sz w:val="20"/>
          <w:szCs w:val="20"/>
        </w:rPr>
      </w:pPr>
    </w:p>
    <w:p w:rsidR="0050647D" w:rsidRPr="005E2E9A" w:rsidRDefault="00D133C2" w:rsidP="00517AE8">
      <w:pPr>
        <w:pStyle w:val="Default"/>
        <w:ind w:left="-1843" w:right="474" w:hanging="11"/>
        <w:rPr>
          <w:rFonts w:ascii="Arial" w:hAnsi="Arial" w:cs="Arial"/>
          <w:b/>
          <w:bCs/>
          <w:sz w:val="20"/>
          <w:szCs w:val="20"/>
        </w:rPr>
      </w:pPr>
      <w:r w:rsidRPr="005E2E9A">
        <w:rPr>
          <w:rFonts w:ascii="Arial" w:hAnsi="Arial" w:cs="Arial"/>
          <w:b/>
          <w:bCs/>
          <w:sz w:val="20"/>
          <w:szCs w:val="20"/>
        </w:rPr>
        <w:t>Información</w:t>
      </w:r>
      <w:r w:rsidR="0050647D" w:rsidRPr="005E2E9A">
        <w:rPr>
          <w:rFonts w:ascii="Arial" w:hAnsi="Arial" w:cs="Arial"/>
          <w:b/>
          <w:bCs/>
          <w:sz w:val="20"/>
          <w:szCs w:val="20"/>
        </w:rPr>
        <w:t xml:space="preserve"> del </w:t>
      </w:r>
      <w:r w:rsidR="006B4E1D" w:rsidRPr="005E2E9A">
        <w:rPr>
          <w:rFonts w:ascii="Arial" w:hAnsi="Arial" w:cs="Arial"/>
          <w:b/>
          <w:bCs/>
          <w:sz w:val="20"/>
          <w:szCs w:val="20"/>
        </w:rPr>
        <w:t>Contador</w:t>
      </w:r>
      <w:r w:rsidR="0050647D" w:rsidRPr="005E2E9A">
        <w:rPr>
          <w:rFonts w:ascii="Arial" w:hAnsi="Arial" w:cs="Arial"/>
          <w:b/>
          <w:bCs/>
          <w:sz w:val="20"/>
          <w:szCs w:val="20"/>
        </w:rPr>
        <w:t xml:space="preserve"> Responsable </w:t>
      </w:r>
    </w:p>
    <w:p w:rsidR="0050647D" w:rsidRPr="005E2E9A" w:rsidRDefault="0050647D" w:rsidP="00517AE8">
      <w:pPr>
        <w:pStyle w:val="Default"/>
        <w:ind w:left="-1843" w:right="474" w:hanging="11"/>
        <w:rPr>
          <w:rFonts w:ascii="Arial" w:hAnsi="Arial" w:cs="Arial"/>
          <w:sz w:val="20"/>
          <w:szCs w:val="20"/>
        </w:rPr>
      </w:pPr>
    </w:p>
    <w:p w:rsidR="0050647D" w:rsidRPr="005E2E9A" w:rsidRDefault="0050647D" w:rsidP="00517AE8">
      <w:pPr>
        <w:spacing w:after="0" w:line="240" w:lineRule="auto"/>
        <w:ind w:left="-1843" w:right="474" w:hanging="11"/>
        <w:rPr>
          <w:rFonts w:ascii="Arial" w:hAnsi="Arial" w:cs="Arial"/>
          <w:sz w:val="20"/>
          <w:szCs w:val="20"/>
        </w:rPr>
      </w:pPr>
      <w:r w:rsidRPr="005E2E9A">
        <w:rPr>
          <w:rFonts w:ascii="Arial" w:hAnsi="Arial" w:cs="Arial"/>
          <w:sz w:val="20"/>
          <w:szCs w:val="20"/>
        </w:rPr>
        <w:t xml:space="preserve">Nombre: </w:t>
      </w:r>
      <w:r w:rsidR="00FA5C9C" w:rsidRPr="005E2E9A">
        <w:rPr>
          <w:rFonts w:ascii="Arial" w:hAnsi="Arial" w:cs="Arial"/>
          <w:sz w:val="20"/>
          <w:szCs w:val="20"/>
        </w:rPr>
        <w:t xml:space="preserve">C.P.C. </w:t>
      </w:r>
      <w:r w:rsidR="003A5AFA" w:rsidRPr="005E2E9A">
        <w:rPr>
          <w:rFonts w:ascii="Arial" w:hAnsi="Arial" w:cs="Arial"/>
          <w:b/>
          <w:sz w:val="20"/>
          <w:szCs w:val="20"/>
        </w:rPr>
        <w:t>(</w:t>
      </w:r>
      <w:r w:rsidR="003A5AFA" w:rsidRPr="00CA1C9E">
        <w:rPr>
          <w:rFonts w:ascii="Arial" w:hAnsi="Arial" w:cs="Arial"/>
          <w:b/>
          <w:sz w:val="20"/>
          <w:szCs w:val="20"/>
          <w:highlight w:val="yellow"/>
        </w:rPr>
        <w:t>Nombre del Contador Público</w:t>
      </w:r>
      <w:r w:rsidR="006B4E1D" w:rsidRPr="00CA1C9E">
        <w:rPr>
          <w:rFonts w:ascii="Arial" w:hAnsi="Arial" w:cs="Arial"/>
          <w:b/>
          <w:sz w:val="20"/>
          <w:szCs w:val="20"/>
          <w:highlight w:val="yellow"/>
        </w:rPr>
        <w:t xml:space="preserve"> Certificado</w:t>
      </w:r>
      <w:r w:rsidR="003A5AFA" w:rsidRPr="00CA1C9E">
        <w:rPr>
          <w:rFonts w:ascii="Arial" w:hAnsi="Arial" w:cs="Arial"/>
          <w:b/>
          <w:sz w:val="20"/>
          <w:szCs w:val="20"/>
          <w:highlight w:val="yellow"/>
        </w:rPr>
        <w:t xml:space="preserve"> </w:t>
      </w:r>
      <w:r w:rsidR="005A12F6" w:rsidRPr="00CA1C9E">
        <w:rPr>
          <w:rFonts w:ascii="Arial" w:hAnsi="Arial" w:cs="Arial"/>
          <w:b/>
          <w:sz w:val="20"/>
          <w:szCs w:val="20"/>
          <w:highlight w:val="yellow"/>
        </w:rPr>
        <w:t>r</w:t>
      </w:r>
      <w:r w:rsidR="003A5AFA" w:rsidRPr="00CA1C9E">
        <w:rPr>
          <w:rFonts w:ascii="Arial" w:hAnsi="Arial" w:cs="Arial"/>
          <w:b/>
          <w:sz w:val="20"/>
          <w:szCs w:val="20"/>
          <w:highlight w:val="yellow"/>
        </w:rPr>
        <w:t>esponsable de Firmar)</w:t>
      </w:r>
    </w:p>
    <w:p w:rsidR="00DE26EB" w:rsidRPr="005E2E9A" w:rsidRDefault="00DE26EB" w:rsidP="00517AE8">
      <w:pPr>
        <w:spacing w:after="0" w:line="240" w:lineRule="auto"/>
        <w:ind w:left="-1843" w:right="474" w:hanging="11"/>
        <w:rPr>
          <w:rFonts w:ascii="Arial" w:hAnsi="Arial" w:cs="Arial"/>
          <w:sz w:val="20"/>
          <w:szCs w:val="20"/>
        </w:rPr>
      </w:pPr>
      <w:r w:rsidRPr="005E2E9A">
        <w:rPr>
          <w:rFonts w:ascii="Arial" w:hAnsi="Arial" w:cs="Arial"/>
          <w:sz w:val="20"/>
          <w:szCs w:val="20"/>
        </w:rPr>
        <w:t xml:space="preserve">Número de Cédula profesional: </w:t>
      </w:r>
      <w:r w:rsidR="003A5AFA" w:rsidRPr="00CA1C9E">
        <w:rPr>
          <w:rFonts w:ascii="Arial" w:hAnsi="Arial" w:cs="Arial"/>
          <w:b/>
          <w:sz w:val="20"/>
          <w:szCs w:val="20"/>
          <w:highlight w:val="yellow"/>
        </w:rPr>
        <w:t>XXXXXX</w:t>
      </w:r>
    </w:p>
    <w:p w:rsidR="00F00E62" w:rsidRPr="005E2E9A" w:rsidRDefault="006B4E1D" w:rsidP="00517AE8">
      <w:pPr>
        <w:spacing w:after="0" w:line="240" w:lineRule="auto"/>
        <w:ind w:left="-1843" w:right="474" w:hanging="11"/>
        <w:rPr>
          <w:rFonts w:ascii="Arial" w:hAnsi="Arial" w:cs="Arial"/>
          <w:sz w:val="20"/>
          <w:szCs w:val="20"/>
        </w:rPr>
      </w:pPr>
      <w:r w:rsidRPr="005E2E9A">
        <w:rPr>
          <w:rFonts w:ascii="Arial" w:hAnsi="Arial" w:cs="Arial"/>
          <w:sz w:val="20"/>
          <w:szCs w:val="20"/>
        </w:rPr>
        <w:t>Registro en la A.G.A.F.F.</w:t>
      </w:r>
      <w:r w:rsidR="00F00E62" w:rsidRPr="005E2E9A">
        <w:rPr>
          <w:rFonts w:ascii="Arial" w:hAnsi="Arial" w:cs="Arial"/>
          <w:sz w:val="20"/>
          <w:szCs w:val="20"/>
        </w:rPr>
        <w:t xml:space="preserve">: </w:t>
      </w:r>
      <w:r w:rsidR="003A5AFA" w:rsidRPr="00CA1C9E">
        <w:rPr>
          <w:rFonts w:ascii="Arial" w:hAnsi="Arial" w:cs="Arial"/>
          <w:b/>
          <w:sz w:val="20"/>
          <w:szCs w:val="20"/>
          <w:highlight w:val="yellow"/>
        </w:rPr>
        <w:t>XXXXXX</w:t>
      </w:r>
    </w:p>
    <w:p w:rsidR="00FD07FB" w:rsidRPr="005E2E9A" w:rsidRDefault="00FD07FB" w:rsidP="00517AE8">
      <w:pPr>
        <w:spacing w:after="0" w:line="240" w:lineRule="auto"/>
        <w:ind w:left="-1843" w:right="474" w:hanging="11"/>
        <w:rPr>
          <w:rFonts w:ascii="Arial" w:hAnsi="Arial" w:cs="Arial"/>
          <w:sz w:val="20"/>
          <w:szCs w:val="20"/>
        </w:rPr>
      </w:pPr>
    </w:p>
    <w:p w:rsidR="00FD07FB" w:rsidRPr="005E2E9A" w:rsidRDefault="0050647D" w:rsidP="00517AE8">
      <w:pPr>
        <w:spacing w:after="0" w:line="240" w:lineRule="auto"/>
        <w:ind w:left="-1843" w:right="474" w:hanging="11"/>
        <w:rPr>
          <w:rFonts w:ascii="Arial" w:hAnsi="Arial" w:cs="Arial"/>
          <w:sz w:val="20"/>
          <w:szCs w:val="20"/>
        </w:rPr>
      </w:pPr>
      <w:r w:rsidRPr="005E2E9A">
        <w:rPr>
          <w:rFonts w:ascii="Arial" w:hAnsi="Arial" w:cs="Arial"/>
          <w:sz w:val="20"/>
          <w:szCs w:val="20"/>
        </w:rPr>
        <w:t>Firma:</w:t>
      </w:r>
      <w:r w:rsidR="00F00E62" w:rsidRPr="005E2E9A">
        <w:rPr>
          <w:rFonts w:ascii="Arial" w:hAnsi="Arial" w:cs="Arial"/>
          <w:sz w:val="20"/>
          <w:szCs w:val="20"/>
        </w:rPr>
        <w:t xml:space="preserve"> _____________________________</w:t>
      </w:r>
    </w:p>
    <w:p w:rsidR="009B0B39" w:rsidRPr="005E2E9A" w:rsidRDefault="009B0B39" w:rsidP="00517AE8">
      <w:pPr>
        <w:spacing w:after="0" w:line="240" w:lineRule="auto"/>
        <w:ind w:left="-1843" w:right="474" w:hanging="11"/>
        <w:rPr>
          <w:rFonts w:ascii="Arial" w:hAnsi="Arial" w:cs="Arial"/>
          <w:sz w:val="20"/>
          <w:szCs w:val="20"/>
        </w:rPr>
      </w:pPr>
      <w:r w:rsidRPr="005E2E9A">
        <w:rPr>
          <w:rFonts w:ascii="Arial" w:hAnsi="Arial" w:cs="Arial"/>
          <w:sz w:val="20"/>
          <w:szCs w:val="20"/>
        </w:rPr>
        <w:t>Fecha de emisión de este documento:</w:t>
      </w:r>
      <w:r w:rsidR="00FA5C9C" w:rsidRPr="005E2E9A">
        <w:rPr>
          <w:rFonts w:ascii="Arial" w:hAnsi="Arial" w:cs="Arial"/>
          <w:sz w:val="20"/>
          <w:szCs w:val="20"/>
        </w:rPr>
        <w:t xml:space="preserve"> </w:t>
      </w:r>
      <w:r w:rsidR="00CA1C9E">
        <w:rPr>
          <w:rFonts w:ascii="Arial" w:hAnsi="Arial" w:cs="Arial"/>
          <w:b/>
          <w:sz w:val="20"/>
          <w:szCs w:val="20"/>
          <w:highlight w:val="yellow"/>
        </w:rPr>
        <w:t>[formato de fecha: d</w:t>
      </w:r>
      <w:r w:rsidR="008069E2" w:rsidRPr="00CA1C9E">
        <w:rPr>
          <w:rFonts w:ascii="Arial" w:hAnsi="Arial" w:cs="Arial"/>
          <w:b/>
          <w:sz w:val="20"/>
          <w:szCs w:val="20"/>
          <w:highlight w:val="yellow"/>
        </w:rPr>
        <w:t>d</w:t>
      </w:r>
      <w:r w:rsidR="00CA1C9E">
        <w:rPr>
          <w:rFonts w:ascii="Arial" w:hAnsi="Arial" w:cs="Arial"/>
          <w:b/>
          <w:sz w:val="20"/>
          <w:szCs w:val="20"/>
          <w:highlight w:val="yellow"/>
        </w:rPr>
        <w:t>/mm/aa</w:t>
      </w:r>
      <w:r w:rsidR="008069E2" w:rsidRPr="00CA1C9E">
        <w:rPr>
          <w:rFonts w:ascii="Arial" w:hAnsi="Arial" w:cs="Arial"/>
          <w:b/>
          <w:sz w:val="20"/>
          <w:szCs w:val="20"/>
          <w:highlight w:val="yellow"/>
        </w:rPr>
        <w:t>]</w:t>
      </w:r>
    </w:p>
    <w:sectPr w:rsidR="009B0B39" w:rsidRPr="005E2E9A" w:rsidSect="00F93784">
      <w:headerReference w:type="default" r:id="rId8"/>
      <w:footerReference w:type="default" r:id="rId9"/>
      <w:pgSz w:w="12240" w:h="15840"/>
      <w:pgMar w:top="1843" w:right="758" w:bottom="1417" w:left="2694" w:header="709" w:footer="51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358D" w:rsidRDefault="00D9358D" w:rsidP="00ED1C89">
      <w:pPr>
        <w:spacing w:after="0" w:line="240" w:lineRule="auto"/>
      </w:pPr>
      <w:r>
        <w:separator/>
      </w:r>
    </w:p>
  </w:endnote>
  <w:endnote w:type="continuationSeparator" w:id="0">
    <w:p w:rsidR="00D9358D" w:rsidRDefault="00D9358D" w:rsidP="00ED1C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7467997"/>
      <w:docPartObj>
        <w:docPartGallery w:val="Page Numbers (Bottom of Page)"/>
        <w:docPartUnique/>
      </w:docPartObj>
    </w:sdtPr>
    <w:sdtEndPr/>
    <w:sdtContent>
      <w:sdt>
        <w:sdtPr>
          <w:id w:val="-1935973190"/>
          <w:docPartObj>
            <w:docPartGallery w:val="Page Numbers (Top of Page)"/>
            <w:docPartUnique/>
          </w:docPartObj>
        </w:sdtPr>
        <w:sdtEndPr/>
        <w:sdtContent>
          <w:p w:rsidR="006634F7" w:rsidRDefault="006634F7">
            <w:pPr>
              <w:pStyle w:val="Piedepgina"/>
              <w:jc w:val="center"/>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470B24">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470B24">
              <w:rPr>
                <w:b/>
                <w:bCs/>
                <w:noProof/>
              </w:rPr>
              <w:t>3</w:t>
            </w:r>
            <w:r>
              <w:rPr>
                <w:b/>
                <w:bCs/>
                <w:sz w:val="24"/>
                <w:szCs w:val="24"/>
              </w:rPr>
              <w:fldChar w:fldCharType="end"/>
            </w:r>
          </w:p>
        </w:sdtContent>
      </w:sdt>
    </w:sdtContent>
  </w:sdt>
  <w:p w:rsidR="0079389E" w:rsidRDefault="0079389E" w:rsidP="00F86BDB">
    <w:pPr>
      <w:pStyle w:val="Piedepgina"/>
      <w:tabs>
        <w:tab w:val="left" w:pos="1985"/>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358D" w:rsidRDefault="00D9358D" w:rsidP="00ED1C89">
      <w:pPr>
        <w:spacing w:after="0" w:line="240" w:lineRule="auto"/>
      </w:pPr>
      <w:r>
        <w:separator/>
      </w:r>
    </w:p>
  </w:footnote>
  <w:footnote w:type="continuationSeparator" w:id="0">
    <w:p w:rsidR="00D9358D" w:rsidRDefault="00D9358D" w:rsidP="00ED1C8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389E" w:rsidRPr="00ED1C89" w:rsidRDefault="00517AE8" w:rsidP="00D346F9">
    <w:pPr>
      <w:jc w:val="center"/>
    </w:pPr>
    <w:r w:rsidRPr="00AE3B26">
      <w:rPr>
        <w:rFonts w:ascii="Arial" w:hAnsi="Arial" w:cs="Arial"/>
        <w:b/>
        <w:noProof/>
        <w:szCs w:val="16"/>
        <w:lang w:eastAsia="es-MX"/>
      </w:rPr>
      <mc:AlternateContent>
        <mc:Choice Requires="wps">
          <w:drawing>
            <wp:anchor distT="0" distB="0" distL="114300" distR="114300" simplePos="0" relativeHeight="251659264" behindDoc="0" locked="0" layoutInCell="1" allowOverlap="1" wp14:anchorId="24078437" wp14:editId="1DBAC74E">
              <wp:simplePos x="0" y="0"/>
              <wp:positionH relativeFrom="margin">
                <wp:posOffset>-1273995</wp:posOffset>
              </wp:positionH>
              <wp:positionV relativeFrom="paragraph">
                <wp:posOffset>-82828</wp:posOffset>
              </wp:positionV>
              <wp:extent cx="6969124" cy="537844"/>
              <wp:effectExtent l="0" t="0" r="22860" b="1524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69124" cy="537844"/>
                      </a:xfrm>
                      <a:prstGeom prst="rect">
                        <a:avLst/>
                      </a:prstGeom>
                      <a:solidFill>
                        <a:schemeClr val="accent6">
                          <a:lumMod val="60000"/>
                          <a:lumOff val="40000"/>
                        </a:schemeClr>
                      </a:solidFill>
                      <a:ln w="9525">
                        <a:solidFill>
                          <a:srgbClr val="000000"/>
                        </a:solidFill>
                        <a:miter lim="800000"/>
                        <a:headEnd/>
                        <a:tailEnd/>
                      </a:ln>
                    </wps:spPr>
                    <wps:txbx>
                      <w:txbxContent>
                        <w:p w:rsidR="00517AE8" w:rsidRDefault="00517AE8" w:rsidP="00517AE8">
                          <w:pPr>
                            <w:spacing w:after="0"/>
                            <w:ind w:left="426"/>
                            <w:jc w:val="center"/>
                          </w:pPr>
                          <w:r>
                            <w:t>ESTE FORMATO DEBERÁ SER IMPRESO EN PAPEL MEMBRETADO DEL DESPACHO CONTABLE</w:t>
                          </w:r>
                        </w:p>
                        <w:p w:rsidR="00517AE8" w:rsidRDefault="00517AE8" w:rsidP="00517AE8">
                          <w:pPr>
                            <w:spacing w:after="0"/>
                            <w:jc w:val="center"/>
                          </w:pPr>
                          <w:r>
                            <w:t>ANTES DE IMPRIMIR ELIMINAR ESTE RECUADRO</w:t>
                          </w:r>
                        </w:p>
                        <w:p w:rsidR="00517AE8" w:rsidRDefault="00517AE8" w:rsidP="00517AE8">
                          <w:pPr>
                            <w:spacing w:after="0"/>
                            <w:jc w:val="center"/>
                          </w:pPr>
                        </w:p>
                        <w:p w:rsidR="00517AE8" w:rsidRDefault="00517AE8" w:rsidP="00517AE8">
                          <w:pPr>
                            <w:spacing w:after="0"/>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rect w14:anchorId="24078437" id="Rectangle 2" o:spid="_x0000_s1026" style="position:absolute;left:0;text-align:left;margin-left:-100.3pt;margin-top:-6.5pt;width:548.75pt;height:42.3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" fillcolor="#a8d08d [1945]">
              <v:textbox>
                <w:txbxContent>
                  <w:p w:rsidR="00517AE8" w:rsidRDefault="00517AE8" w:rsidP="00517AE8">
                    <w:pPr>
                      <w:spacing w:after="0"/>
                      <w:ind w:left="426"/>
                      <w:jc w:val="center"/>
                    </w:pPr>
                    <w:r>
                      <w:t>ESTE FORMATO DEBERÁ SER</w:t>
                    </w:r>
                    <w:r>
                      <w:t xml:space="preserve"> IMPRESO EN PAPEL MEMBRETADO DEL DESPACHO CONTABLE</w:t>
                    </w:r>
                  </w:p>
                  <w:p w:rsidR="00517AE8" w:rsidRDefault="00517AE8" w:rsidP="00517AE8">
                    <w:pPr>
                      <w:spacing w:after="0"/>
                      <w:jc w:val="center"/>
                    </w:pPr>
                    <w:r>
                      <w:t>ANTES DE IMPRIMIR ELIMINAR ESTE RECUADRO</w:t>
                    </w:r>
                  </w:p>
                  <w:p w:rsidR="00517AE8" w:rsidRDefault="00517AE8" w:rsidP="00517AE8">
                    <w:pPr>
                      <w:spacing w:after="0"/>
                      <w:jc w:val="center"/>
                    </w:pPr>
                  </w:p>
                  <w:p w:rsidR="00517AE8" w:rsidRDefault="00517AE8" w:rsidP="00517AE8">
                    <w:pPr>
                      <w:spacing w:after="0"/>
                      <w:jc w:val="center"/>
                    </w:pPr>
                  </w:p>
                </w:txbxContent>
              </v:textbox>
              <w10:wrap anchorx="margin"/>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0367B6"/>
    <w:multiLevelType w:val="hybridMultilevel"/>
    <w:tmpl w:val="0C16F692"/>
    <w:lvl w:ilvl="0" w:tplc="DD48900E">
      <w:numFmt w:val="bullet"/>
      <w:lvlText w:val="-"/>
      <w:lvlJc w:val="left"/>
      <w:pPr>
        <w:ind w:left="570" w:hanging="360"/>
      </w:pPr>
      <w:rPr>
        <w:rFonts w:ascii="Verdana" w:eastAsia="Times New Roman" w:hAnsi="Verdana" w:cs="Calibri" w:hint="default"/>
      </w:rPr>
    </w:lvl>
    <w:lvl w:ilvl="1" w:tplc="080A0003" w:tentative="1">
      <w:start w:val="1"/>
      <w:numFmt w:val="bullet"/>
      <w:lvlText w:val="o"/>
      <w:lvlJc w:val="left"/>
      <w:pPr>
        <w:ind w:left="1290" w:hanging="360"/>
      </w:pPr>
      <w:rPr>
        <w:rFonts w:ascii="Courier New" w:hAnsi="Courier New" w:cs="Courier New" w:hint="default"/>
      </w:rPr>
    </w:lvl>
    <w:lvl w:ilvl="2" w:tplc="080A0005" w:tentative="1">
      <w:start w:val="1"/>
      <w:numFmt w:val="bullet"/>
      <w:lvlText w:val=""/>
      <w:lvlJc w:val="left"/>
      <w:pPr>
        <w:ind w:left="2010" w:hanging="360"/>
      </w:pPr>
      <w:rPr>
        <w:rFonts w:ascii="Wingdings" w:hAnsi="Wingdings" w:hint="default"/>
      </w:rPr>
    </w:lvl>
    <w:lvl w:ilvl="3" w:tplc="080A0001" w:tentative="1">
      <w:start w:val="1"/>
      <w:numFmt w:val="bullet"/>
      <w:lvlText w:val=""/>
      <w:lvlJc w:val="left"/>
      <w:pPr>
        <w:ind w:left="2730" w:hanging="360"/>
      </w:pPr>
      <w:rPr>
        <w:rFonts w:ascii="Symbol" w:hAnsi="Symbol" w:hint="default"/>
      </w:rPr>
    </w:lvl>
    <w:lvl w:ilvl="4" w:tplc="080A0003" w:tentative="1">
      <w:start w:val="1"/>
      <w:numFmt w:val="bullet"/>
      <w:lvlText w:val="o"/>
      <w:lvlJc w:val="left"/>
      <w:pPr>
        <w:ind w:left="3450" w:hanging="360"/>
      </w:pPr>
      <w:rPr>
        <w:rFonts w:ascii="Courier New" w:hAnsi="Courier New" w:cs="Courier New" w:hint="default"/>
      </w:rPr>
    </w:lvl>
    <w:lvl w:ilvl="5" w:tplc="080A0005" w:tentative="1">
      <w:start w:val="1"/>
      <w:numFmt w:val="bullet"/>
      <w:lvlText w:val=""/>
      <w:lvlJc w:val="left"/>
      <w:pPr>
        <w:ind w:left="4170" w:hanging="360"/>
      </w:pPr>
      <w:rPr>
        <w:rFonts w:ascii="Wingdings" w:hAnsi="Wingdings" w:hint="default"/>
      </w:rPr>
    </w:lvl>
    <w:lvl w:ilvl="6" w:tplc="080A0001" w:tentative="1">
      <w:start w:val="1"/>
      <w:numFmt w:val="bullet"/>
      <w:lvlText w:val=""/>
      <w:lvlJc w:val="left"/>
      <w:pPr>
        <w:ind w:left="4890" w:hanging="360"/>
      </w:pPr>
      <w:rPr>
        <w:rFonts w:ascii="Symbol" w:hAnsi="Symbol" w:hint="default"/>
      </w:rPr>
    </w:lvl>
    <w:lvl w:ilvl="7" w:tplc="080A0003" w:tentative="1">
      <w:start w:val="1"/>
      <w:numFmt w:val="bullet"/>
      <w:lvlText w:val="o"/>
      <w:lvlJc w:val="left"/>
      <w:pPr>
        <w:ind w:left="5610" w:hanging="360"/>
      </w:pPr>
      <w:rPr>
        <w:rFonts w:ascii="Courier New" w:hAnsi="Courier New" w:cs="Courier New" w:hint="default"/>
      </w:rPr>
    </w:lvl>
    <w:lvl w:ilvl="8" w:tplc="080A0005" w:tentative="1">
      <w:start w:val="1"/>
      <w:numFmt w:val="bullet"/>
      <w:lvlText w:val=""/>
      <w:lvlJc w:val="left"/>
      <w:pPr>
        <w:ind w:left="6330" w:hanging="360"/>
      </w:pPr>
      <w:rPr>
        <w:rFonts w:ascii="Wingdings" w:hAnsi="Wingdings" w:hint="default"/>
      </w:rPr>
    </w:lvl>
  </w:abstractNum>
  <w:abstractNum w:abstractNumId="1" w15:restartNumberingAfterBreak="0">
    <w:nsid w:val="141A5C9E"/>
    <w:multiLevelType w:val="hybridMultilevel"/>
    <w:tmpl w:val="8F84585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4C800E2"/>
    <w:multiLevelType w:val="hybridMultilevel"/>
    <w:tmpl w:val="AD1C9E14"/>
    <w:lvl w:ilvl="0" w:tplc="2384D060">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 w15:restartNumberingAfterBreak="0">
    <w:nsid w:val="2E1B7746"/>
    <w:multiLevelType w:val="hybridMultilevel"/>
    <w:tmpl w:val="B25622B0"/>
    <w:lvl w:ilvl="0" w:tplc="5A70D27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6A811363"/>
    <w:multiLevelType w:val="hybridMultilevel"/>
    <w:tmpl w:val="F6629322"/>
    <w:lvl w:ilvl="0" w:tplc="080A0015">
      <w:start w:val="1"/>
      <w:numFmt w:val="upp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7EF5"/>
    <w:rsid w:val="00007813"/>
    <w:rsid w:val="00012378"/>
    <w:rsid w:val="000131C4"/>
    <w:rsid w:val="000254A4"/>
    <w:rsid w:val="00047510"/>
    <w:rsid w:val="0005402D"/>
    <w:rsid w:val="00055638"/>
    <w:rsid w:val="00084E20"/>
    <w:rsid w:val="0008554E"/>
    <w:rsid w:val="00085FB1"/>
    <w:rsid w:val="000872E5"/>
    <w:rsid w:val="000A18E0"/>
    <w:rsid w:val="000B1048"/>
    <w:rsid w:val="000B2F35"/>
    <w:rsid w:val="000B45DC"/>
    <w:rsid w:val="000B609B"/>
    <w:rsid w:val="000F1B66"/>
    <w:rsid w:val="000F21F2"/>
    <w:rsid w:val="00116FBE"/>
    <w:rsid w:val="00136E35"/>
    <w:rsid w:val="00146A73"/>
    <w:rsid w:val="0019676E"/>
    <w:rsid w:val="001978FE"/>
    <w:rsid w:val="001B1B12"/>
    <w:rsid w:val="001B6917"/>
    <w:rsid w:val="001D6E73"/>
    <w:rsid w:val="001E71DC"/>
    <w:rsid w:val="001F3D41"/>
    <w:rsid w:val="001F7312"/>
    <w:rsid w:val="00203ACB"/>
    <w:rsid w:val="0020706F"/>
    <w:rsid w:val="00211883"/>
    <w:rsid w:val="00221D8C"/>
    <w:rsid w:val="0024270A"/>
    <w:rsid w:val="002457AE"/>
    <w:rsid w:val="00260331"/>
    <w:rsid w:val="002702C1"/>
    <w:rsid w:val="00270BBB"/>
    <w:rsid w:val="0028749A"/>
    <w:rsid w:val="002951E5"/>
    <w:rsid w:val="002A4095"/>
    <w:rsid w:val="002B7021"/>
    <w:rsid w:val="002C30E8"/>
    <w:rsid w:val="002C4FF8"/>
    <w:rsid w:val="002D060A"/>
    <w:rsid w:val="002E60B3"/>
    <w:rsid w:val="003001EF"/>
    <w:rsid w:val="00314748"/>
    <w:rsid w:val="00330885"/>
    <w:rsid w:val="00330CDC"/>
    <w:rsid w:val="00334BAC"/>
    <w:rsid w:val="003378A1"/>
    <w:rsid w:val="00362D27"/>
    <w:rsid w:val="003635FC"/>
    <w:rsid w:val="00363AAC"/>
    <w:rsid w:val="00380A85"/>
    <w:rsid w:val="00386BC2"/>
    <w:rsid w:val="00393816"/>
    <w:rsid w:val="003A586B"/>
    <w:rsid w:val="003A5AFA"/>
    <w:rsid w:val="003D7990"/>
    <w:rsid w:val="003D7BD4"/>
    <w:rsid w:val="003E2FE8"/>
    <w:rsid w:val="003E4697"/>
    <w:rsid w:val="003F3061"/>
    <w:rsid w:val="003F689C"/>
    <w:rsid w:val="00402922"/>
    <w:rsid w:val="00407804"/>
    <w:rsid w:val="004114B0"/>
    <w:rsid w:val="004324B5"/>
    <w:rsid w:val="00433516"/>
    <w:rsid w:val="00440839"/>
    <w:rsid w:val="00445FF3"/>
    <w:rsid w:val="00470B24"/>
    <w:rsid w:val="00486D27"/>
    <w:rsid w:val="004C2E44"/>
    <w:rsid w:val="004C5E76"/>
    <w:rsid w:val="004E6210"/>
    <w:rsid w:val="005012B0"/>
    <w:rsid w:val="005029FB"/>
    <w:rsid w:val="0050647D"/>
    <w:rsid w:val="00507B45"/>
    <w:rsid w:val="00517AE8"/>
    <w:rsid w:val="0052261C"/>
    <w:rsid w:val="00534741"/>
    <w:rsid w:val="00541A37"/>
    <w:rsid w:val="00554B5C"/>
    <w:rsid w:val="00562E0D"/>
    <w:rsid w:val="00570917"/>
    <w:rsid w:val="00573C2C"/>
    <w:rsid w:val="005754B4"/>
    <w:rsid w:val="005A12F6"/>
    <w:rsid w:val="005A3394"/>
    <w:rsid w:val="005A3B7C"/>
    <w:rsid w:val="005B0D47"/>
    <w:rsid w:val="005B4CE9"/>
    <w:rsid w:val="005E2E9A"/>
    <w:rsid w:val="005F7927"/>
    <w:rsid w:val="00600EC0"/>
    <w:rsid w:val="0061238A"/>
    <w:rsid w:val="006361B0"/>
    <w:rsid w:val="0063706A"/>
    <w:rsid w:val="00653679"/>
    <w:rsid w:val="006634F7"/>
    <w:rsid w:val="00666E29"/>
    <w:rsid w:val="00667ECA"/>
    <w:rsid w:val="006725AE"/>
    <w:rsid w:val="00674B1F"/>
    <w:rsid w:val="006B4E1D"/>
    <w:rsid w:val="006B72B8"/>
    <w:rsid w:val="006D62A5"/>
    <w:rsid w:val="006D6DDF"/>
    <w:rsid w:val="00707A0E"/>
    <w:rsid w:val="0071522F"/>
    <w:rsid w:val="00716459"/>
    <w:rsid w:val="0071764A"/>
    <w:rsid w:val="007225A6"/>
    <w:rsid w:val="00730373"/>
    <w:rsid w:val="00734048"/>
    <w:rsid w:val="00755D98"/>
    <w:rsid w:val="00756ADD"/>
    <w:rsid w:val="007604DE"/>
    <w:rsid w:val="00765398"/>
    <w:rsid w:val="00774F57"/>
    <w:rsid w:val="00780CAA"/>
    <w:rsid w:val="007842F2"/>
    <w:rsid w:val="0078695D"/>
    <w:rsid w:val="00793731"/>
    <w:rsid w:val="0079389E"/>
    <w:rsid w:val="007A22EE"/>
    <w:rsid w:val="007D22D5"/>
    <w:rsid w:val="007D387F"/>
    <w:rsid w:val="007D484D"/>
    <w:rsid w:val="007E2E9D"/>
    <w:rsid w:val="007E3D0E"/>
    <w:rsid w:val="007E443E"/>
    <w:rsid w:val="007E533C"/>
    <w:rsid w:val="00804DBC"/>
    <w:rsid w:val="008069E2"/>
    <w:rsid w:val="00812D3B"/>
    <w:rsid w:val="008141DD"/>
    <w:rsid w:val="008146D7"/>
    <w:rsid w:val="0081697C"/>
    <w:rsid w:val="008221E4"/>
    <w:rsid w:val="008256A2"/>
    <w:rsid w:val="0083209C"/>
    <w:rsid w:val="0083378C"/>
    <w:rsid w:val="008613D2"/>
    <w:rsid w:val="008B3832"/>
    <w:rsid w:val="008B7CBE"/>
    <w:rsid w:val="008F2D1E"/>
    <w:rsid w:val="008F3FA8"/>
    <w:rsid w:val="00920FF1"/>
    <w:rsid w:val="00961B8F"/>
    <w:rsid w:val="00972842"/>
    <w:rsid w:val="009B0B39"/>
    <w:rsid w:val="009E4253"/>
    <w:rsid w:val="009F1795"/>
    <w:rsid w:val="009F2CBB"/>
    <w:rsid w:val="009F76D3"/>
    <w:rsid w:val="00A12A0A"/>
    <w:rsid w:val="00A179A2"/>
    <w:rsid w:val="00A508B5"/>
    <w:rsid w:val="00A6116A"/>
    <w:rsid w:val="00A62FC2"/>
    <w:rsid w:val="00A93F85"/>
    <w:rsid w:val="00AC1761"/>
    <w:rsid w:val="00AD4833"/>
    <w:rsid w:val="00AD538A"/>
    <w:rsid w:val="00AE23F2"/>
    <w:rsid w:val="00AE49C5"/>
    <w:rsid w:val="00AF3DCD"/>
    <w:rsid w:val="00B00EB9"/>
    <w:rsid w:val="00B04168"/>
    <w:rsid w:val="00B07EF5"/>
    <w:rsid w:val="00B13637"/>
    <w:rsid w:val="00B250D3"/>
    <w:rsid w:val="00B31D73"/>
    <w:rsid w:val="00B514D4"/>
    <w:rsid w:val="00B7411A"/>
    <w:rsid w:val="00B84965"/>
    <w:rsid w:val="00BA4464"/>
    <w:rsid w:val="00BA4BD6"/>
    <w:rsid w:val="00BC01AC"/>
    <w:rsid w:val="00BF3FC2"/>
    <w:rsid w:val="00BF4575"/>
    <w:rsid w:val="00C0284F"/>
    <w:rsid w:val="00C23E01"/>
    <w:rsid w:val="00C36564"/>
    <w:rsid w:val="00C46FAA"/>
    <w:rsid w:val="00C56864"/>
    <w:rsid w:val="00C80A39"/>
    <w:rsid w:val="00CA1C9E"/>
    <w:rsid w:val="00CF1C31"/>
    <w:rsid w:val="00CF5E5B"/>
    <w:rsid w:val="00D00758"/>
    <w:rsid w:val="00D05279"/>
    <w:rsid w:val="00D06A35"/>
    <w:rsid w:val="00D10225"/>
    <w:rsid w:val="00D133C2"/>
    <w:rsid w:val="00D20CDE"/>
    <w:rsid w:val="00D3412B"/>
    <w:rsid w:val="00D346F9"/>
    <w:rsid w:val="00D4618D"/>
    <w:rsid w:val="00D57038"/>
    <w:rsid w:val="00D671BB"/>
    <w:rsid w:val="00D9358D"/>
    <w:rsid w:val="00D945C3"/>
    <w:rsid w:val="00DA2E4D"/>
    <w:rsid w:val="00DB3570"/>
    <w:rsid w:val="00DC78D9"/>
    <w:rsid w:val="00DC79F4"/>
    <w:rsid w:val="00DC7AFB"/>
    <w:rsid w:val="00DE054E"/>
    <w:rsid w:val="00DE26EB"/>
    <w:rsid w:val="00DF0385"/>
    <w:rsid w:val="00DF21A1"/>
    <w:rsid w:val="00E06911"/>
    <w:rsid w:val="00E06933"/>
    <w:rsid w:val="00E23B70"/>
    <w:rsid w:val="00E25A2F"/>
    <w:rsid w:val="00E54158"/>
    <w:rsid w:val="00ED1C89"/>
    <w:rsid w:val="00EE73C1"/>
    <w:rsid w:val="00EF3289"/>
    <w:rsid w:val="00EF7AF2"/>
    <w:rsid w:val="00F006B0"/>
    <w:rsid w:val="00F00E62"/>
    <w:rsid w:val="00F01F62"/>
    <w:rsid w:val="00F03155"/>
    <w:rsid w:val="00F0336B"/>
    <w:rsid w:val="00F03AED"/>
    <w:rsid w:val="00F04368"/>
    <w:rsid w:val="00F37299"/>
    <w:rsid w:val="00F40067"/>
    <w:rsid w:val="00F45387"/>
    <w:rsid w:val="00F509B5"/>
    <w:rsid w:val="00F56454"/>
    <w:rsid w:val="00F707F2"/>
    <w:rsid w:val="00F86BDB"/>
    <w:rsid w:val="00F92418"/>
    <w:rsid w:val="00F93784"/>
    <w:rsid w:val="00FA5C9C"/>
    <w:rsid w:val="00FB43A0"/>
    <w:rsid w:val="00FC31DD"/>
    <w:rsid w:val="00FC3C26"/>
    <w:rsid w:val="00FD07A1"/>
    <w:rsid w:val="00FD07FB"/>
    <w:rsid w:val="00FD57DE"/>
    <w:rsid w:val="00FF7C2F"/>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A7522539-3206-4965-B04A-A7569C773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5012B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CA1C9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07EF5"/>
    <w:pPr>
      <w:ind w:left="720"/>
      <w:contextualSpacing/>
    </w:pPr>
  </w:style>
  <w:style w:type="paragraph" w:customStyle="1" w:styleId="Default">
    <w:name w:val="Default"/>
    <w:rsid w:val="0050647D"/>
    <w:pPr>
      <w:autoSpaceDE w:val="0"/>
      <w:autoSpaceDN w:val="0"/>
      <w:adjustRightInd w:val="0"/>
      <w:spacing w:after="0" w:line="240" w:lineRule="auto"/>
    </w:pPr>
    <w:rPr>
      <w:rFonts w:ascii="Calibri" w:hAnsi="Calibri" w:cs="Calibri"/>
      <w:color w:val="000000"/>
      <w:sz w:val="24"/>
      <w:szCs w:val="24"/>
    </w:rPr>
  </w:style>
  <w:style w:type="paragraph" w:styleId="Encabezado">
    <w:name w:val="header"/>
    <w:basedOn w:val="Normal"/>
    <w:link w:val="EncabezadoCar"/>
    <w:uiPriority w:val="99"/>
    <w:unhideWhenUsed/>
    <w:rsid w:val="00ED1C8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D1C89"/>
  </w:style>
  <w:style w:type="paragraph" w:styleId="Piedepgina">
    <w:name w:val="footer"/>
    <w:basedOn w:val="Normal"/>
    <w:link w:val="PiedepginaCar"/>
    <w:uiPriority w:val="99"/>
    <w:unhideWhenUsed/>
    <w:rsid w:val="00ED1C8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D1C89"/>
  </w:style>
  <w:style w:type="paragraph" w:styleId="Textonotapie">
    <w:name w:val="footnote text"/>
    <w:basedOn w:val="Normal"/>
    <w:link w:val="TextonotapieCar"/>
    <w:uiPriority w:val="99"/>
    <w:semiHidden/>
    <w:unhideWhenUsed/>
    <w:rsid w:val="001B1B12"/>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1B1B12"/>
    <w:rPr>
      <w:sz w:val="20"/>
      <w:szCs w:val="20"/>
    </w:rPr>
  </w:style>
  <w:style w:type="character" w:styleId="Refdenotaalpie">
    <w:name w:val="footnote reference"/>
    <w:basedOn w:val="Fuentedeprrafopredeter"/>
    <w:uiPriority w:val="99"/>
    <w:semiHidden/>
    <w:unhideWhenUsed/>
    <w:rsid w:val="001B1B12"/>
    <w:rPr>
      <w:vertAlign w:val="superscript"/>
    </w:rPr>
  </w:style>
  <w:style w:type="paragraph" w:styleId="Textonotaalfinal">
    <w:name w:val="endnote text"/>
    <w:basedOn w:val="Normal"/>
    <w:link w:val="TextonotaalfinalCar"/>
    <w:uiPriority w:val="99"/>
    <w:semiHidden/>
    <w:unhideWhenUsed/>
    <w:rsid w:val="00393816"/>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393816"/>
    <w:rPr>
      <w:sz w:val="20"/>
      <w:szCs w:val="20"/>
    </w:rPr>
  </w:style>
  <w:style w:type="character" w:styleId="Refdenotaalfinal">
    <w:name w:val="endnote reference"/>
    <w:basedOn w:val="Fuentedeprrafopredeter"/>
    <w:uiPriority w:val="99"/>
    <w:semiHidden/>
    <w:unhideWhenUsed/>
    <w:rsid w:val="00393816"/>
    <w:rPr>
      <w:vertAlign w:val="superscript"/>
    </w:rPr>
  </w:style>
  <w:style w:type="character" w:styleId="Hipervnculo">
    <w:name w:val="Hyperlink"/>
    <w:basedOn w:val="Fuentedeprrafopredeter"/>
    <w:uiPriority w:val="99"/>
    <w:unhideWhenUsed/>
    <w:rsid w:val="003A586B"/>
    <w:rPr>
      <w:color w:val="0563C1" w:themeColor="hyperlink"/>
      <w:u w:val="single"/>
    </w:rPr>
  </w:style>
  <w:style w:type="character" w:styleId="Refdecomentario">
    <w:name w:val="annotation reference"/>
    <w:basedOn w:val="Fuentedeprrafopredeter"/>
    <w:uiPriority w:val="99"/>
    <w:semiHidden/>
    <w:unhideWhenUsed/>
    <w:rsid w:val="009B0B39"/>
    <w:rPr>
      <w:sz w:val="16"/>
      <w:szCs w:val="16"/>
    </w:rPr>
  </w:style>
  <w:style w:type="paragraph" w:styleId="Textocomentario">
    <w:name w:val="annotation text"/>
    <w:basedOn w:val="Normal"/>
    <w:link w:val="TextocomentarioCar"/>
    <w:uiPriority w:val="99"/>
    <w:semiHidden/>
    <w:unhideWhenUsed/>
    <w:rsid w:val="009B0B39"/>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9B0B39"/>
    <w:rPr>
      <w:sz w:val="20"/>
      <w:szCs w:val="20"/>
    </w:rPr>
  </w:style>
  <w:style w:type="paragraph" w:styleId="Asuntodelcomentario">
    <w:name w:val="annotation subject"/>
    <w:basedOn w:val="Textocomentario"/>
    <w:next w:val="Textocomentario"/>
    <w:link w:val="AsuntodelcomentarioCar"/>
    <w:uiPriority w:val="99"/>
    <w:semiHidden/>
    <w:unhideWhenUsed/>
    <w:rsid w:val="009B0B39"/>
    <w:rPr>
      <w:b/>
      <w:bCs/>
    </w:rPr>
  </w:style>
  <w:style w:type="character" w:customStyle="1" w:styleId="AsuntodelcomentarioCar">
    <w:name w:val="Asunto del comentario Car"/>
    <w:basedOn w:val="TextocomentarioCar"/>
    <w:link w:val="Asuntodelcomentario"/>
    <w:uiPriority w:val="99"/>
    <w:semiHidden/>
    <w:rsid w:val="009B0B39"/>
    <w:rPr>
      <w:b/>
      <w:bCs/>
      <w:sz w:val="20"/>
      <w:szCs w:val="20"/>
    </w:rPr>
  </w:style>
  <w:style w:type="paragraph" w:styleId="Textodeglobo">
    <w:name w:val="Balloon Text"/>
    <w:basedOn w:val="Normal"/>
    <w:link w:val="TextodegloboCar"/>
    <w:uiPriority w:val="99"/>
    <w:semiHidden/>
    <w:unhideWhenUsed/>
    <w:rsid w:val="009B0B3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B0B39"/>
    <w:rPr>
      <w:rFonts w:ascii="Tahoma" w:hAnsi="Tahoma" w:cs="Tahoma"/>
      <w:sz w:val="16"/>
      <w:szCs w:val="16"/>
    </w:rPr>
  </w:style>
  <w:style w:type="table" w:styleId="Tablaconcuadrcula">
    <w:name w:val="Table Grid"/>
    <w:basedOn w:val="Tablanormal"/>
    <w:uiPriority w:val="39"/>
    <w:rsid w:val="002427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5012B0"/>
    <w:rPr>
      <w:rFonts w:asciiTheme="majorHAnsi" w:eastAsiaTheme="majorEastAsia" w:hAnsiTheme="majorHAnsi" w:cstheme="majorBidi"/>
      <w:color w:val="2E74B5" w:themeColor="accent1" w:themeShade="BF"/>
      <w:sz w:val="32"/>
      <w:szCs w:val="32"/>
    </w:rPr>
  </w:style>
  <w:style w:type="paragraph" w:styleId="TtulodeTDC">
    <w:name w:val="TOC Heading"/>
    <w:basedOn w:val="Ttulo1"/>
    <w:next w:val="Normal"/>
    <w:uiPriority w:val="39"/>
    <w:unhideWhenUsed/>
    <w:qFormat/>
    <w:rsid w:val="005012B0"/>
    <w:pPr>
      <w:outlineLvl w:val="9"/>
    </w:pPr>
    <w:rPr>
      <w:lang w:eastAsia="es-MX"/>
    </w:rPr>
  </w:style>
  <w:style w:type="paragraph" w:styleId="TDC1">
    <w:name w:val="toc 1"/>
    <w:basedOn w:val="Normal"/>
    <w:next w:val="Normal"/>
    <w:autoRedefine/>
    <w:uiPriority w:val="39"/>
    <w:unhideWhenUsed/>
    <w:rsid w:val="005012B0"/>
    <w:pPr>
      <w:spacing w:after="100"/>
    </w:pPr>
  </w:style>
  <w:style w:type="paragraph" w:styleId="Subttulo">
    <w:name w:val="Subtitle"/>
    <w:basedOn w:val="Normal"/>
    <w:next w:val="Normal"/>
    <w:link w:val="SubttuloCar"/>
    <w:uiPriority w:val="11"/>
    <w:qFormat/>
    <w:rsid w:val="00EF7AF2"/>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EF7AF2"/>
    <w:rPr>
      <w:rFonts w:eastAsiaTheme="minorEastAsia"/>
      <w:color w:val="5A5A5A" w:themeColor="text1" w:themeTint="A5"/>
      <w:spacing w:val="15"/>
    </w:rPr>
  </w:style>
  <w:style w:type="paragraph" w:styleId="TDC2">
    <w:name w:val="toc 2"/>
    <w:basedOn w:val="Normal"/>
    <w:next w:val="Normal"/>
    <w:autoRedefine/>
    <w:uiPriority w:val="39"/>
    <w:unhideWhenUsed/>
    <w:rsid w:val="00CA1C9E"/>
    <w:pPr>
      <w:spacing w:after="100"/>
      <w:ind w:left="220"/>
    </w:pPr>
    <w:rPr>
      <w:rFonts w:eastAsiaTheme="minorEastAsia" w:cs="Times New Roman"/>
      <w:lang w:eastAsia="es-MX"/>
    </w:rPr>
  </w:style>
  <w:style w:type="paragraph" w:styleId="TDC3">
    <w:name w:val="toc 3"/>
    <w:basedOn w:val="Normal"/>
    <w:next w:val="Normal"/>
    <w:autoRedefine/>
    <w:uiPriority w:val="39"/>
    <w:unhideWhenUsed/>
    <w:rsid w:val="00CA1C9E"/>
    <w:pPr>
      <w:spacing w:after="100"/>
      <w:ind w:left="440"/>
    </w:pPr>
    <w:rPr>
      <w:rFonts w:eastAsiaTheme="minorEastAsia" w:cs="Times New Roman"/>
      <w:lang w:eastAsia="es-MX"/>
    </w:rPr>
  </w:style>
  <w:style w:type="character" w:customStyle="1" w:styleId="Ttulo2Car">
    <w:name w:val="Título 2 Car"/>
    <w:basedOn w:val="Fuentedeprrafopredeter"/>
    <w:link w:val="Ttulo2"/>
    <w:uiPriority w:val="9"/>
    <w:rsid w:val="00CA1C9E"/>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850802">
      <w:bodyDiv w:val="1"/>
      <w:marLeft w:val="0"/>
      <w:marRight w:val="0"/>
      <w:marTop w:val="0"/>
      <w:marBottom w:val="0"/>
      <w:divBdr>
        <w:top w:val="none" w:sz="0" w:space="0" w:color="auto"/>
        <w:left w:val="none" w:sz="0" w:space="0" w:color="auto"/>
        <w:bottom w:val="none" w:sz="0" w:space="0" w:color="auto"/>
        <w:right w:val="none" w:sz="0" w:space="0" w:color="auto"/>
      </w:divBdr>
    </w:div>
    <w:div w:id="61174096">
      <w:bodyDiv w:val="1"/>
      <w:marLeft w:val="0"/>
      <w:marRight w:val="0"/>
      <w:marTop w:val="0"/>
      <w:marBottom w:val="0"/>
      <w:divBdr>
        <w:top w:val="none" w:sz="0" w:space="0" w:color="auto"/>
        <w:left w:val="none" w:sz="0" w:space="0" w:color="auto"/>
        <w:bottom w:val="none" w:sz="0" w:space="0" w:color="auto"/>
        <w:right w:val="none" w:sz="0" w:space="0" w:color="auto"/>
      </w:divBdr>
    </w:div>
    <w:div w:id="491529418">
      <w:bodyDiv w:val="1"/>
      <w:marLeft w:val="0"/>
      <w:marRight w:val="0"/>
      <w:marTop w:val="0"/>
      <w:marBottom w:val="0"/>
      <w:divBdr>
        <w:top w:val="none" w:sz="0" w:space="0" w:color="auto"/>
        <w:left w:val="none" w:sz="0" w:space="0" w:color="auto"/>
        <w:bottom w:val="none" w:sz="0" w:space="0" w:color="auto"/>
        <w:right w:val="none" w:sz="0" w:space="0" w:color="auto"/>
      </w:divBdr>
    </w:div>
    <w:div w:id="548032447">
      <w:bodyDiv w:val="1"/>
      <w:marLeft w:val="0"/>
      <w:marRight w:val="0"/>
      <w:marTop w:val="0"/>
      <w:marBottom w:val="0"/>
      <w:divBdr>
        <w:top w:val="none" w:sz="0" w:space="0" w:color="auto"/>
        <w:left w:val="none" w:sz="0" w:space="0" w:color="auto"/>
        <w:bottom w:val="none" w:sz="0" w:space="0" w:color="auto"/>
        <w:right w:val="none" w:sz="0" w:space="0" w:color="auto"/>
      </w:divBdr>
    </w:div>
    <w:div w:id="667826403">
      <w:bodyDiv w:val="1"/>
      <w:marLeft w:val="0"/>
      <w:marRight w:val="0"/>
      <w:marTop w:val="0"/>
      <w:marBottom w:val="0"/>
      <w:divBdr>
        <w:top w:val="none" w:sz="0" w:space="0" w:color="auto"/>
        <w:left w:val="none" w:sz="0" w:space="0" w:color="auto"/>
        <w:bottom w:val="none" w:sz="0" w:space="0" w:color="auto"/>
        <w:right w:val="none" w:sz="0" w:space="0" w:color="auto"/>
      </w:divBdr>
    </w:div>
    <w:div w:id="1001933521">
      <w:bodyDiv w:val="1"/>
      <w:marLeft w:val="0"/>
      <w:marRight w:val="0"/>
      <w:marTop w:val="0"/>
      <w:marBottom w:val="0"/>
      <w:divBdr>
        <w:top w:val="none" w:sz="0" w:space="0" w:color="auto"/>
        <w:left w:val="none" w:sz="0" w:space="0" w:color="auto"/>
        <w:bottom w:val="none" w:sz="0" w:space="0" w:color="auto"/>
        <w:right w:val="none" w:sz="0" w:space="0" w:color="auto"/>
      </w:divBdr>
    </w:div>
    <w:div w:id="1083065285">
      <w:bodyDiv w:val="1"/>
      <w:marLeft w:val="0"/>
      <w:marRight w:val="0"/>
      <w:marTop w:val="0"/>
      <w:marBottom w:val="0"/>
      <w:divBdr>
        <w:top w:val="none" w:sz="0" w:space="0" w:color="auto"/>
        <w:left w:val="none" w:sz="0" w:space="0" w:color="auto"/>
        <w:bottom w:val="none" w:sz="0" w:space="0" w:color="auto"/>
        <w:right w:val="none" w:sz="0" w:space="0" w:color="auto"/>
      </w:divBdr>
    </w:div>
    <w:div w:id="1092051575">
      <w:bodyDiv w:val="1"/>
      <w:marLeft w:val="0"/>
      <w:marRight w:val="0"/>
      <w:marTop w:val="0"/>
      <w:marBottom w:val="0"/>
      <w:divBdr>
        <w:top w:val="none" w:sz="0" w:space="0" w:color="auto"/>
        <w:left w:val="none" w:sz="0" w:space="0" w:color="auto"/>
        <w:bottom w:val="none" w:sz="0" w:space="0" w:color="auto"/>
        <w:right w:val="none" w:sz="0" w:space="0" w:color="auto"/>
      </w:divBdr>
    </w:div>
    <w:div w:id="1608586551">
      <w:bodyDiv w:val="1"/>
      <w:marLeft w:val="0"/>
      <w:marRight w:val="0"/>
      <w:marTop w:val="0"/>
      <w:marBottom w:val="0"/>
      <w:divBdr>
        <w:top w:val="none" w:sz="0" w:space="0" w:color="auto"/>
        <w:left w:val="none" w:sz="0" w:space="0" w:color="auto"/>
        <w:bottom w:val="none" w:sz="0" w:space="0" w:color="auto"/>
        <w:right w:val="none" w:sz="0" w:space="0" w:color="auto"/>
      </w:divBdr>
    </w:div>
    <w:div w:id="1702166928">
      <w:bodyDiv w:val="1"/>
      <w:marLeft w:val="0"/>
      <w:marRight w:val="0"/>
      <w:marTop w:val="0"/>
      <w:marBottom w:val="0"/>
      <w:divBdr>
        <w:top w:val="none" w:sz="0" w:space="0" w:color="auto"/>
        <w:left w:val="none" w:sz="0" w:space="0" w:color="auto"/>
        <w:bottom w:val="none" w:sz="0" w:space="0" w:color="auto"/>
        <w:right w:val="none" w:sz="0" w:space="0" w:color="auto"/>
      </w:divBdr>
    </w:div>
    <w:div w:id="1883977297">
      <w:bodyDiv w:val="1"/>
      <w:marLeft w:val="0"/>
      <w:marRight w:val="0"/>
      <w:marTop w:val="0"/>
      <w:marBottom w:val="0"/>
      <w:divBdr>
        <w:top w:val="none" w:sz="0" w:space="0" w:color="auto"/>
        <w:left w:val="none" w:sz="0" w:space="0" w:color="auto"/>
        <w:bottom w:val="none" w:sz="0" w:space="0" w:color="auto"/>
        <w:right w:val="none" w:sz="0" w:space="0" w:color="auto"/>
      </w:divBdr>
    </w:div>
    <w:div w:id="1941569732">
      <w:bodyDiv w:val="1"/>
      <w:marLeft w:val="0"/>
      <w:marRight w:val="0"/>
      <w:marTop w:val="0"/>
      <w:marBottom w:val="0"/>
      <w:divBdr>
        <w:top w:val="none" w:sz="0" w:space="0" w:color="auto"/>
        <w:left w:val="none" w:sz="0" w:space="0" w:color="auto"/>
        <w:bottom w:val="none" w:sz="0" w:space="0" w:color="auto"/>
        <w:right w:val="none" w:sz="0" w:space="0" w:color="auto"/>
      </w:divBdr>
    </w:div>
    <w:div w:id="2084983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C2D832-3B2D-426D-B2A8-3650BD2679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844</Words>
  <Characters>4645</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5479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Félix Vincey Martínez Gasca</dc:creator>
  <cp:lastModifiedBy>Dalia Atzimba Mendoza Dávila</cp:lastModifiedBy>
  <cp:revision>2</cp:revision>
  <cp:lastPrinted>2017-04-07T19:33:00Z</cp:lastPrinted>
  <dcterms:created xsi:type="dcterms:W3CDTF">2019-03-26T17:45:00Z</dcterms:created>
  <dcterms:modified xsi:type="dcterms:W3CDTF">2019-03-26T17:45:00Z</dcterms:modified>
</cp:coreProperties>
</file>